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6968108" cy="95463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108" cy="954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20" w:bottom="280" w:left="220" w:right="480"/>
        </w:sectPr>
      </w:pPr>
    </w:p>
    <w:tbl>
      <w:tblPr>
        <w:tblW w:w="0" w:type="auto"/>
        <w:jc w:val="left"/>
        <w:tblInd w:w="1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24"/>
      </w:tblGrid>
      <w:tr>
        <w:trPr>
          <w:trHeight w:val="1375" w:hRule="atLeast"/>
        </w:trPr>
        <w:tc>
          <w:tcPr>
            <w:tcW w:w="4628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024" w:type="dxa"/>
          </w:tcPr>
          <w:p>
            <w:pPr>
              <w:pStyle w:val="TableParagraph"/>
              <w:spacing w:line="217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293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594" w:val="left" w:leader="none"/>
              </w:tabs>
              <w:spacing w:before="1"/>
              <w:ind w:left="149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039" w:val="left" w:leader="none"/>
                <w:tab w:pos="3941" w:val="left" w:leader="none"/>
                <w:tab w:pos="4687" w:val="left" w:leader="none"/>
              </w:tabs>
              <w:spacing w:line="216" w:lineRule="exact"/>
              <w:ind w:left="1636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spacing w:before="90"/>
        <w:ind w:left="5230" w:right="4114" w:firstLine="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№ 6</w:t>
      </w:r>
    </w:p>
    <w:p>
      <w:pPr>
        <w:pStyle w:val="BodyText"/>
        <w:spacing w:before="2"/>
        <w:rPr>
          <w:b/>
        </w:rPr>
      </w:pPr>
    </w:p>
    <w:p>
      <w:pPr>
        <w:spacing w:line="237" w:lineRule="auto" w:before="0"/>
        <w:ind w:left="1797" w:right="685" w:hanging="3"/>
        <w:jc w:val="center"/>
        <w:rPr>
          <w:b/>
          <w:sz w:val="24"/>
        </w:rPr>
      </w:pPr>
      <w:r>
        <w:rPr>
          <w:b/>
          <w:sz w:val="24"/>
        </w:rPr>
        <w:t>для обучающихся по правилам поведения, пожарной безопасности, сохранению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материально-технической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базы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массовых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мероприятий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2" w:val="left" w:leader="none"/>
        </w:tabs>
        <w:spacing w:line="276" w:lineRule="auto" w:before="1" w:after="0"/>
        <w:ind w:left="1479" w:right="694" w:firstLine="0"/>
        <w:jc w:val="left"/>
        <w:rPr>
          <w:sz w:val="24"/>
        </w:rPr>
      </w:pPr>
      <w:r>
        <w:rPr>
          <w:sz w:val="24"/>
        </w:rPr>
        <w:t>Обучающиеся приходят на мероприятие и уходят с него в заранее оговоренное время.</w:t>
      </w:r>
      <w:r>
        <w:rPr>
          <w:spacing w:val="-57"/>
          <w:sz w:val="24"/>
        </w:rPr>
        <w:t> </w:t>
      </w:r>
      <w:r>
        <w:rPr>
          <w:sz w:val="24"/>
        </w:rPr>
        <w:t>Уход</w:t>
      </w:r>
      <w:r>
        <w:rPr>
          <w:spacing w:val="-2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 мероприятия</w:t>
      </w:r>
      <w:r>
        <w:rPr>
          <w:spacing w:val="-4"/>
          <w:sz w:val="24"/>
        </w:rPr>
        <w:t> </w:t>
      </w:r>
      <w:r>
        <w:rPr>
          <w:sz w:val="24"/>
        </w:rPr>
        <w:t>разрешается в</w:t>
      </w:r>
      <w:r>
        <w:rPr>
          <w:spacing w:val="-2"/>
          <w:sz w:val="24"/>
        </w:rPr>
        <w:t> </w:t>
      </w:r>
      <w:r>
        <w:rPr>
          <w:sz w:val="24"/>
        </w:rPr>
        <w:t>исключительных</w:t>
      </w:r>
      <w:r>
        <w:rPr>
          <w:spacing w:val="-4"/>
          <w:sz w:val="24"/>
        </w:rPr>
        <w:t> </w:t>
      </w:r>
      <w:r>
        <w:rPr>
          <w:sz w:val="24"/>
        </w:rPr>
        <w:t>случаях.</w:t>
      </w:r>
    </w:p>
    <w:p>
      <w:pPr>
        <w:pStyle w:val="BodyText"/>
        <w:spacing w:line="280" w:lineRule="auto"/>
        <w:ind w:left="1479" w:right="152"/>
      </w:pPr>
      <w:r>
        <w:rPr/>
        <w:t>При проведении общешкольных</w:t>
      </w:r>
      <w:r>
        <w:rPr>
          <w:spacing w:val="1"/>
        </w:rPr>
        <w:t> </w:t>
      </w:r>
      <w:r>
        <w:rPr/>
        <w:t>мероприятий, праздников, обучающийся может уйти</w:t>
      </w:r>
      <w:r>
        <w:rPr>
          <w:spacing w:val="-57"/>
        </w:rPr>
        <w:t> </w:t>
      </w:r>
      <w:r>
        <w:rPr/>
        <w:t>раньше с</w:t>
      </w:r>
      <w:r>
        <w:rPr>
          <w:spacing w:val="3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преподавателя.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62" w:val="left" w:leader="none"/>
        </w:tabs>
        <w:spacing w:line="240" w:lineRule="auto" w:before="0" w:after="0"/>
        <w:ind w:left="1661" w:right="0" w:hanging="183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разрешается</w:t>
      </w:r>
      <w:r>
        <w:rPr>
          <w:spacing w:val="-4"/>
          <w:sz w:val="24"/>
        </w:rPr>
        <w:t> </w:t>
      </w:r>
      <w:r>
        <w:rPr>
          <w:sz w:val="24"/>
        </w:rPr>
        <w:t>открывать</w:t>
      </w:r>
      <w:r>
        <w:rPr>
          <w:spacing w:val="-7"/>
          <w:sz w:val="24"/>
        </w:rPr>
        <w:t> </w:t>
      </w:r>
      <w:r>
        <w:rPr>
          <w:sz w:val="24"/>
        </w:rPr>
        <w:t>окна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помещении,</w:t>
      </w:r>
      <w:r>
        <w:rPr>
          <w:spacing w:val="-2"/>
          <w:sz w:val="24"/>
        </w:rPr>
        <w:t> </w:t>
      </w:r>
      <w:r>
        <w:rPr>
          <w:sz w:val="24"/>
        </w:rPr>
        <w:t>где проходит</w:t>
      </w:r>
      <w:r>
        <w:rPr>
          <w:spacing w:val="-4"/>
          <w:sz w:val="24"/>
        </w:rPr>
        <w:t> </w:t>
      </w:r>
      <w:r>
        <w:rPr>
          <w:sz w:val="24"/>
        </w:rPr>
        <w:t>мероприятие.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662" w:val="left" w:leader="none"/>
        </w:tabs>
        <w:spacing w:line="276" w:lineRule="auto" w:before="0" w:after="0"/>
        <w:ind w:left="1479" w:right="497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разрешается</w:t>
      </w:r>
      <w:r>
        <w:rPr>
          <w:spacing w:val="-2"/>
          <w:sz w:val="24"/>
        </w:rPr>
        <w:t> </w:t>
      </w:r>
      <w:r>
        <w:rPr>
          <w:sz w:val="24"/>
        </w:rPr>
        <w:t>ставить</w:t>
      </w:r>
      <w:r>
        <w:rPr>
          <w:spacing w:val="-1"/>
          <w:sz w:val="24"/>
        </w:rPr>
        <w:t> </w:t>
      </w:r>
      <w:r>
        <w:rPr>
          <w:sz w:val="24"/>
        </w:rPr>
        <w:t>столы</w:t>
      </w:r>
      <w:r>
        <w:rPr>
          <w:spacing w:val="-4"/>
          <w:sz w:val="24"/>
        </w:rPr>
        <w:t> </w:t>
      </w:r>
      <w:r>
        <w:rPr>
          <w:sz w:val="24"/>
        </w:rPr>
        <w:t>в кабинетах</w:t>
      </w:r>
      <w:r>
        <w:rPr>
          <w:spacing w:val="-6"/>
          <w:sz w:val="24"/>
        </w:rPr>
        <w:t> </w:t>
      </w: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другой.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необходимости столы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стулья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вынесены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коридор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аккуратно</w:t>
      </w:r>
      <w:r>
        <w:rPr>
          <w:spacing w:val="5"/>
          <w:sz w:val="24"/>
        </w:rPr>
        <w:t> </w:t>
      </w:r>
      <w:r>
        <w:rPr>
          <w:sz w:val="24"/>
        </w:rPr>
        <w:t>поставлены</w:t>
      </w:r>
      <w:r>
        <w:rPr>
          <w:spacing w:val="2"/>
          <w:sz w:val="24"/>
        </w:rPr>
        <w:t> </w:t>
      </w:r>
      <w:r>
        <w:rPr>
          <w:sz w:val="24"/>
        </w:rPr>
        <w:t>там.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62" w:val="left" w:leader="none"/>
        </w:tabs>
        <w:spacing w:line="240" w:lineRule="auto" w:before="0" w:after="0"/>
        <w:ind w:left="1661" w:right="0" w:hanging="183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мероприятия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разрешается</w:t>
      </w:r>
      <w:r>
        <w:rPr>
          <w:spacing w:val="-2"/>
          <w:sz w:val="24"/>
        </w:rPr>
        <w:t> </w:t>
      </w:r>
      <w:r>
        <w:rPr>
          <w:sz w:val="24"/>
        </w:rPr>
        <w:t>хождение</w:t>
      </w:r>
      <w:r>
        <w:rPr>
          <w:spacing w:val="-7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школе.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40" w:lineRule="auto" w:before="1" w:after="0"/>
        <w:ind w:left="172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разрешается</w:t>
      </w:r>
      <w:r>
        <w:rPr>
          <w:spacing w:val="-2"/>
          <w:sz w:val="24"/>
        </w:rPr>
        <w:t> </w:t>
      </w:r>
      <w:r>
        <w:rPr>
          <w:sz w:val="24"/>
        </w:rPr>
        <w:t>курение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</w:r>
      <w:r>
        <w:rPr>
          <w:spacing w:val="-5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725" w:val="left" w:leader="none"/>
        </w:tabs>
        <w:spacing w:line="276" w:lineRule="auto" w:before="0" w:after="0"/>
        <w:ind w:left="1479" w:right="821" w:firstLine="0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> </w:t>
      </w:r>
      <w:r>
        <w:rPr>
          <w:sz w:val="24"/>
        </w:rPr>
        <w:t>праздники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классах</w:t>
      </w:r>
      <w:r>
        <w:rPr>
          <w:spacing w:val="-7"/>
          <w:sz w:val="24"/>
        </w:rPr>
        <w:t> </w:t>
      </w:r>
      <w:r>
        <w:rPr>
          <w:sz w:val="24"/>
        </w:rPr>
        <w:t>и актовом зале</w:t>
      </w:r>
      <w:r>
        <w:rPr>
          <w:spacing w:val="-3"/>
          <w:sz w:val="24"/>
        </w:rPr>
        <w:t> </w:t>
      </w:r>
      <w:r>
        <w:rPr>
          <w:sz w:val="24"/>
        </w:rPr>
        <w:t>разрешается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наличии</w:t>
      </w:r>
      <w:r>
        <w:rPr>
          <w:spacing w:val="-57"/>
          <w:sz w:val="24"/>
        </w:rPr>
        <w:t> </w:t>
      </w:r>
      <w:r>
        <w:rPr>
          <w:sz w:val="24"/>
        </w:rPr>
        <w:t>дежурных</w:t>
      </w:r>
      <w:r>
        <w:rPr>
          <w:spacing w:val="-4"/>
          <w:sz w:val="24"/>
        </w:rPr>
        <w:t> </w:t>
      </w:r>
      <w:r>
        <w:rPr>
          <w:sz w:val="24"/>
        </w:rPr>
        <w:t>преподавателей.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25" w:val="left" w:leader="none"/>
        </w:tabs>
        <w:spacing w:line="276" w:lineRule="auto" w:before="0" w:after="0"/>
        <w:ind w:left="1479" w:right="1471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проведении</w:t>
      </w:r>
      <w:r>
        <w:rPr>
          <w:spacing w:val="-6"/>
          <w:sz w:val="24"/>
        </w:rPr>
        <w:t> </w:t>
      </w:r>
      <w:r>
        <w:rPr>
          <w:sz w:val="24"/>
        </w:rPr>
        <w:t>мероприятий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разрешается</w:t>
      </w:r>
      <w:r>
        <w:rPr>
          <w:spacing w:val="-4"/>
          <w:sz w:val="24"/>
        </w:rPr>
        <w:t> </w:t>
      </w:r>
      <w:r>
        <w:rPr>
          <w:sz w:val="24"/>
        </w:rPr>
        <w:t>устраивать</w:t>
      </w:r>
      <w:r>
        <w:rPr>
          <w:spacing w:val="-2"/>
          <w:sz w:val="24"/>
        </w:rPr>
        <w:t> </w:t>
      </w:r>
      <w:r>
        <w:rPr>
          <w:sz w:val="24"/>
        </w:rPr>
        <w:t>световые</w:t>
      </w:r>
      <w:r>
        <w:rPr>
          <w:spacing w:val="-3"/>
          <w:sz w:val="24"/>
        </w:rPr>
        <w:t> </w:t>
      </w:r>
      <w:r>
        <w:rPr>
          <w:sz w:val="24"/>
        </w:rPr>
        <w:t>эффекты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применением</w:t>
      </w:r>
      <w:r>
        <w:rPr>
          <w:spacing w:val="-2"/>
          <w:sz w:val="24"/>
        </w:rPr>
        <w:t> </w:t>
      </w:r>
      <w:r>
        <w:rPr>
          <w:sz w:val="24"/>
        </w:rPr>
        <w:t>химических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веществ,</w:t>
      </w:r>
      <w:r>
        <w:rPr>
          <w:spacing w:val="59"/>
          <w:sz w:val="24"/>
        </w:rPr>
        <w:t> </w:t>
      </w:r>
      <w:r>
        <w:rPr>
          <w:sz w:val="24"/>
        </w:rPr>
        <w:t>вызывающих</w:t>
      </w:r>
      <w:r>
        <w:rPr>
          <w:spacing w:val="58"/>
          <w:sz w:val="24"/>
        </w:rPr>
        <w:t> </w:t>
      </w:r>
      <w:r>
        <w:rPr>
          <w:sz w:val="24"/>
        </w:rPr>
        <w:t>пожар.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76" w:lineRule="auto" w:before="0" w:after="0"/>
        <w:ind w:left="1479" w:right="530" w:firstLine="0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7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бенгальских</w:t>
      </w:r>
      <w:r>
        <w:rPr>
          <w:spacing w:val="-11"/>
          <w:sz w:val="24"/>
        </w:rPr>
        <w:t> </w:t>
      </w:r>
      <w:r>
        <w:rPr>
          <w:sz w:val="24"/>
        </w:rPr>
        <w:t>огней, хлопушек,</w:t>
      </w:r>
      <w:r>
        <w:rPr>
          <w:spacing w:val="1"/>
          <w:sz w:val="24"/>
        </w:rPr>
        <w:t> </w:t>
      </w:r>
      <w:r>
        <w:rPr>
          <w:sz w:val="24"/>
        </w:rPr>
        <w:t>петард</w:t>
      </w:r>
      <w:r>
        <w:rPr>
          <w:spacing w:val="-5"/>
          <w:sz w:val="24"/>
        </w:rPr>
        <w:t> </w:t>
      </w:r>
      <w:r>
        <w:rPr>
          <w:sz w:val="24"/>
        </w:rPr>
        <w:t>и т.д.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помещениях</w:t>
      </w:r>
      <w:r>
        <w:rPr>
          <w:spacing w:val="-57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25" w:val="left" w:leader="none"/>
        </w:tabs>
        <w:spacing w:line="240" w:lineRule="auto" w:before="0" w:after="0"/>
        <w:ind w:left="1724" w:right="0" w:hanging="246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6"/>
          <w:sz w:val="24"/>
        </w:rPr>
        <w:t> </w:t>
      </w:r>
      <w:r>
        <w:rPr>
          <w:sz w:val="24"/>
        </w:rPr>
        <w:t>участник</w:t>
      </w:r>
      <w:r>
        <w:rPr>
          <w:spacing w:val="-3"/>
          <w:sz w:val="24"/>
        </w:rPr>
        <w:t> </w:t>
      </w:r>
      <w:r>
        <w:rPr>
          <w:sz w:val="24"/>
        </w:rPr>
        <w:t>мероприятия</w:t>
      </w:r>
      <w:r>
        <w:rPr>
          <w:spacing w:val="-11"/>
          <w:sz w:val="24"/>
        </w:rPr>
        <w:t> </w:t>
      </w:r>
      <w:r>
        <w:rPr>
          <w:sz w:val="24"/>
        </w:rPr>
        <w:t>отвечает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сохранность</w:t>
      </w:r>
      <w:r>
        <w:rPr>
          <w:spacing w:val="-4"/>
          <w:sz w:val="24"/>
        </w:rPr>
        <w:t> </w:t>
      </w:r>
      <w:r>
        <w:rPr>
          <w:sz w:val="24"/>
        </w:rPr>
        <w:t>школьного</w:t>
      </w:r>
      <w:r>
        <w:rPr>
          <w:spacing w:val="-1"/>
          <w:sz w:val="24"/>
        </w:rPr>
        <w:t> </w:t>
      </w:r>
      <w:r>
        <w:rPr>
          <w:sz w:val="24"/>
        </w:rPr>
        <w:t>имущества.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45" w:val="left" w:leader="none"/>
        </w:tabs>
        <w:spacing w:line="276" w:lineRule="auto" w:before="0" w:after="0"/>
        <w:ind w:left="1479" w:right="1188" w:firstLine="0"/>
        <w:jc w:val="left"/>
        <w:rPr>
          <w:sz w:val="24"/>
        </w:rPr>
      </w:pPr>
      <w:r>
        <w:rPr>
          <w:sz w:val="24"/>
        </w:rPr>
        <w:t>По окончании мероприятия известить об этом родителей (при их отсутствии на</w:t>
      </w:r>
      <w:r>
        <w:rPr>
          <w:spacing w:val="-58"/>
          <w:sz w:val="24"/>
        </w:rPr>
        <w:t> </w:t>
      </w:r>
      <w:r>
        <w:rPr>
          <w:sz w:val="24"/>
        </w:rPr>
        <w:t>мероприятии)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идти</w:t>
      </w:r>
      <w:r>
        <w:rPr>
          <w:spacing w:val="-1"/>
          <w:sz w:val="24"/>
        </w:rPr>
        <w:t> </w:t>
      </w:r>
      <w:r>
        <w:rPr>
          <w:sz w:val="24"/>
        </w:rPr>
        <w:t>домой.</w:t>
      </w:r>
    </w:p>
    <w:sectPr>
      <w:pgSz w:w="11910" w:h="16840"/>
      <w:pgMar w:top="840" w:bottom="28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9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dcterms:created xsi:type="dcterms:W3CDTF">2021-06-02T19:48:39Z</dcterms:created>
  <dcterms:modified xsi:type="dcterms:W3CDTF">2021-06-02T19:48:39Z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