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8"/>
        <w:rPr>
          <w:sz w:val="20"/>
        </w:rPr>
      </w:pPr>
      <w:r>
        <w:rPr>
          <w:sz w:val="20"/>
        </w:rPr>
        <w:drawing>
          <wp:inline distT="0" distB="0" distL="0" distR="0">
            <wp:extent cx="6012965" cy="8486394"/>
            <wp:effectExtent l="0" t="0" r="0" b="0"/>
            <wp:docPr id="1" name="image1.jpeg" descr="C:\Users\user\Pictures\2021-02-16\Сканировать10001.TIF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2965" cy="848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120" w:bottom="280" w:left="1580" w:right="480"/>
        </w:sectPr>
      </w:pPr>
    </w:p>
    <w:p>
      <w:pPr>
        <w:spacing w:before="66"/>
        <w:ind w:left="122" w:right="0" w:firstLine="0"/>
        <w:jc w:val="left"/>
        <w:rPr>
          <w:sz w:val="24"/>
        </w:rPr>
      </w:pPr>
      <w:r>
        <w:rPr>
          <w:sz w:val="24"/>
        </w:rPr>
        <w:t>СОГЛАСОВАНО</w:t>
      </w:r>
    </w:p>
    <w:p>
      <w:pPr>
        <w:spacing w:before="0"/>
        <w:ind w:left="122" w:right="733" w:firstLine="0"/>
        <w:jc w:val="left"/>
        <w:rPr>
          <w:sz w:val="24"/>
        </w:rPr>
      </w:pPr>
      <w:r>
        <w:rPr>
          <w:sz w:val="24"/>
        </w:rPr>
        <w:t>Педагогический Совет</w:t>
      </w:r>
      <w:r>
        <w:rPr>
          <w:spacing w:val="-58"/>
          <w:sz w:val="24"/>
        </w:rPr>
        <w:t> </w:t>
      </w:r>
      <w:r>
        <w:rPr>
          <w:sz w:val="24"/>
        </w:rPr>
        <w:t>МОУ</w:t>
      </w:r>
      <w:r>
        <w:rPr>
          <w:spacing w:val="-2"/>
          <w:sz w:val="24"/>
        </w:rPr>
        <w:t> </w:t>
      </w:r>
      <w:r>
        <w:rPr>
          <w:sz w:val="24"/>
        </w:rPr>
        <w:t>ДО</w:t>
      </w:r>
      <w:r>
        <w:rPr>
          <w:spacing w:val="2"/>
          <w:sz w:val="24"/>
        </w:rPr>
        <w:t> </w:t>
      </w:r>
      <w:r>
        <w:rPr>
          <w:sz w:val="24"/>
        </w:rPr>
        <w:t>«ДШИ»</w:t>
      </w:r>
    </w:p>
    <w:p>
      <w:pPr>
        <w:tabs>
          <w:tab w:pos="723" w:val="left" w:leader="none"/>
          <w:tab w:pos="2521" w:val="left" w:leader="none"/>
        </w:tabs>
        <w:spacing w:before="1"/>
        <w:ind w:left="122" w:right="0" w:firstLine="0"/>
        <w:jc w:val="left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2019г.</w:t>
      </w:r>
    </w:p>
    <w:p>
      <w:pPr>
        <w:spacing w:before="66"/>
        <w:ind w:left="122" w:right="0" w:firstLine="0"/>
        <w:jc w:val="left"/>
        <w:rPr>
          <w:sz w:val="24"/>
        </w:rPr>
      </w:pPr>
      <w:r>
        <w:rPr/>
        <w:br w:type="column"/>
      </w:r>
      <w:r>
        <w:rPr>
          <w:sz w:val="24"/>
        </w:rPr>
        <w:t>УТВЕРЖДАЮ</w:t>
      </w:r>
    </w:p>
    <w:p>
      <w:pPr>
        <w:spacing w:before="0"/>
        <w:ind w:left="122" w:right="0" w:firstLine="0"/>
        <w:jc w:val="left"/>
        <w:rPr>
          <w:sz w:val="24"/>
        </w:rPr>
      </w:pPr>
      <w:r>
        <w:rPr>
          <w:sz w:val="24"/>
        </w:rPr>
        <w:t>Директор</w:t>
      </w:r>
      <w:r>
        <w:rPr>
          <w:spacing w:val="-2"/>
          <w:sz w:val="24"/>
        </w:rPr>
        <w:t> </w:t>
      </w:r>
      <w:r>
        <w:rPr>
          <w:sz w:val="24"/>
        </w:rPr>
        <w:t>МОУ</w:t>
      </w:r>
      <w:r>
        <w:rPr>
          <w:spacing w:val="-3"/>
          <w:sz w:val="24"/>
        </w:rPr>
        <w:t> </w:t>
      </w:r>
      <w:r>
        <w:rPr>
          <w:sz w:val="24"/>
        </w:rPr>
        <w:t>ДО</w:t>
      </w:r>
      <w:r>
        <w:rPr>
          <w:spacing w:val="1"/>
          <w:sz w:val="24"/>
        </w:rPr>
        <w:t> </w:t>
      </w:r>
      <w:r>
        <w:rPr>
          <w:sz w:val="24"/>
        </w:rPr>
        <w:t>«ДШИ»</w:t>
      </w:r>
    </w:p>
    <w:p>
      <w:pPr>
        <w:tabs>
          <w:tab w:pos="2036" w:val="left" w:leader="none"/>
        </w:tabs>
        <w:spacing w:before="0"/>
        <w:ind w:left="182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Е.Б.Шуравина</w:t>
      </w:r>
    </w:p>
    <w:p>
      <w:pPr>
        <w:tabs>
          <w:tab w:pos="723" w:val="left" w:leader="none"/>
          <w:tab w:pos="2521" w:val="left" w:leader="none"/>
        </w:tabs>
        <w:spacing w:before="1"/>
        <w:ind w:left="122" w:right="0" w:firstLine="0"/>
        <w:jc w:val="left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»_</w:t>
      </w:r>
      <w:r>
        <w:rPr>
          <w:sz w:val="24"/>
          <w:u w:val="single"/>
        </w:rPr>
        <w:tab/>
      </w:r>
      <w:r>
        <w:rPr>
          <w:sz w:val="24"/>
        </w:rPr>
        <w:t>2019г</w:t>
      </w:r>
    </w:p>
    <w:p>
      <w:pPr>
        <w:spacing w:after="0"/>
        <w:jc w:val="left"/>
        <w:rPr>
          <w:sz w:val="24"/>
        </w:rPr>
        <w:sectPr>
          <w:pgSz w:w="11910" w:h="16840"/>
          <w:pgMar w:top="1040" w:bottom="280" w:left="1580" w:right="480"/>
          <w:cols w:num="2" w:equalWidth="0">
            <w:col w:w="3201" w:space="1837"/>
            <w:col w:w="4812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</w:pPr>
    </w:p>
    <w:p>
      <w:pPr>
        <w:pStyle w:val="Heading1"/>
        <w:spacing w:before="89"/>
        <w:ind w:left="834" w:right="1077" w:firstLine="0"/>
        <w:jc w:val="center"/>
      </w:pPr>
      <w:r>
        <w:rPr/>
        <w:t>ПОЛОЖЕНИЕ</w:t>
      </w:r>
    </w:p>
    <w:p>
      <w:pPr>
        <w:pStyle w:val="BodyText"/>
        <w:ind w:left="834" w:right="1088"/>
        <w:jc w:val="center"/>
      </w:pPr>
      <w:r>
        <w:rPr/>
        <w:t>o</w:t>
      </w:r>
      <w:r>
        <w:rPr>
          <w:spacing w:val="-6"/>
        </w:rPr>
        <w:t> </w:t>
      </w:r>
      <w:r>
        <w:rPr/>
        <w:t>структурном</w:t>
      </w:r>
      <w:r>
        <w:rPr>
          <w:spacing w:val="-6"/>
        </w:rPr>
        <w:t> </w:t>
      </w:r>
      <w:r>
        <w:rPr/>
        <w:t>подразделении</w:t>
      </w:r>
      <w:r>
        <w:rPr>
          <w:spacing w:val="-7"/>
        </w:rPr>
        <w:t> </w:t>
      </w:r>
      <w:r>
        <w:rPr/>
        <w:t>Муниципального</w:t>
      </w:r>
      <w:r>
        <w:rPr>
          <w:spacing w:val="-5"/>
        </w:rPr>
        <w:t> </w:t>
      </w:r>
      <w:r>
        <w:rPr/>
        <w:t>образовательного</w:t>
      </w:r>
      <w:r>
        <w:rPr>
          <w:spacing w:val="-67"/>
        </w:rPr>
        <w:t> </w:t>
      </w:r>
      <w:r>
        <w:rPr/>
        <w:t>учреждения</w:t>
      </w:r>
      <w:r>
        <w:rPr>
          <w:spacing w:val="-1"/>
        </w:rPr>
        <w:t> </w:t>
      </w:r>
      <w:r>
        <w:rPr/>
        <w:t>дополнительного</w:t>
      </w:r>
      <w:r>
        <w:rPr>
          <w:spacing w:val="-2"/>
        </w:rPr>
        <w:t> </w:t>
      </w:r>
      <w:r>
        <w:rPr/>
        <w:t>образования</w:t>
      </w:r>
    </w:p>
    <w:p>
      <w:pPr>
        <w:pStyle w:val="BodyText"/>
        <w:spacing w:line="321" w:lineRule="exact"/>
        <w:ind w:left="834" w:right="1081"/>
        <w:jc w:val="center"/>
      </w:pPr>
      <w:r>
        <w:rPr/>
        <w:t>«Детская</w:t>
      </w:r>
      <w:r>
        <w:rPr>
          <w:spacing w:val="-2"/>
        </w:rPr>
        <w:t> </w:t>
      </w:r>
      <w:r>
        <w:rPr/>
        <w:t>школа</w:t>
      </w:r>
      <w:r>
        <w:rPr>
          <w:spacing w:val="-5"/>
        </w:rPr>
        <w:t> </w:t>
      </w:r>
      <w:r>
        <w:rPr/>
        <w:t>искусств»</w:t>
      </w:r>
      <w:r>
        <w:rPr>
          <w:spacing w:val="-4"/>
        </w:rPr>
        <w:t> </w:t>
      </w:r>
      <w:r>
        <w:rPr/>
        <w:t>г.Тутаев</w:t>
      </w:r>
    </w:p>
    <w:p>
      <w:pPr>
        <w:pStyle w:val="BodyText"/>
        <w:spacing w:before="3"/>
        <w:ind w:left="0"/>
      </w:pPr>
    </w:p>
    <w:p>
      <w:pPr>
        <w:pStyle w:val="Heading1"/>
        <w:numPr>
          <w:ilvl w:val="0"/>
          <w:numId w:val="1"/>
        </w:numPr>
        <w:tabs>
          <w:tab w:pos="335" w:val="left" w:leader="none"/>
        </w:tabs>
        <w:spacing w:line="319" w:lineRule="exact" w:before="0" w:after="0"/>
        <w:ind w:left="334" w:right="0" w:hanging="213"/>
        <w:jc w:val="both"/>
      </w:pPr>
      <w:r>
        <w:rPr/>
        <w:t>Общие</w:t>
      </w:r>
      <w:r>
        <w:rPr>
          <w:spacing w:val="-4"/>
        </w:rPr>
        <w:t> </w:t>
      </w:r>
      <w:r>
        <w:rPr/>
        <w:t>положения.</w:t>
      </w:r>
    </w:p>
    <w:p>
      <w:pPr>
        <w:pStyle w:val="ListParagraph"/>
        <w:numPr>
          <w:ilvl w:val="1"/>
          <w:numId w:val="1"/>
        </w:numPr>
        <w:tabs>
          <w:tab w:pos="830" w:val="left" w:leader="none"/>
        </w:tabs>
        <w:spacing w:line="240" w:lineRule="auto" w:before="0" w:after="0"/>
        <w:ind w:left="122" w:right="603" w:firstLine="0"/>
        <w:jc w:val="both"/>
        <w:rPr>
          <w:sz w:val="28"/>
        </w:rPr>
      </w:pPr>
      <w:r>
        <w:rPr>
          <w:sz w:val="28"/>
        </w:rPr>
        <w:t>Образовательный процесс в МОУ ДО «ДШИ» (далее - Учреждение)</w:t>
      </w:r>
      <w:r>
        <w:rPr>
          <w:spacing w:val="1"/>
          <w:sz w:val="28"/>
        </w:rPr>
        <w:t> </w:t>
      </w:r>
      <w:r>
        <w:rPr>
          <w:sz w:val="28"/>
        </w:rPr>
        <w:t>структурирован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областям,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подразделениями,</w:t>
      </w:r>
      <w:r>
        <w:rPr>
          <w:spacing w:val="1"/>
          <w:sz w:val="28"/>
        </w:rPr>
        <w:t> </w:t>
      </w:r>
      <w:r>
        <w:rPr>
          <w:sz w:val="28"/>
        </w:rPr>
        <w:t>входящими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подчиненными</w:t>
      </w:r>
      <w:r>
        <w:rPr>
          <w:spacing w:val="1"/>
          <w:sz w:val="28"/>
        </w:rPr>
        <w:t> </w:t>
      </w:r>
      <w:r>
        <w:rPr>
          <w:sz w:val="28"/>
        </w:rPr>
        <w:t>непосредственно</w:t>
      </w:r>
      <w:r>
        <w:rPr>
          <w:spacing w:val="1"/>
          <w:sz w:val="28"/>
        </w:rPr>
        <w:t> </w:t>
      </w:r>
      <w:r>
        <w:rPr>
          <w:sz w:val="28"/>
        </w:rPr>
        <w:t>руководителю:</w:t>
      </w:r>
    </w:p>
    <w:p>
      <w:pPr>
        <w:pStyle w:val="BodyText"/>
        <w:ind w:right="806"/>
      </w:pPr>
      <w:r>
        <w:rPr/>
        <w:t>музыкальное искусство(инструментальное и вокальное исполнительство);</w:t>
      </w:r>
      <w:r>
        <w:rPr>
          <w:spacing w:val="-67"/>
        </w:rPr>
        <w:t> </w:t>
      </w:r>
      <w:r>
        <w:rPr/>
        <w:t>хореографическое</w:t>
      </w:r>
      <w:r>
        <w:rPr>
          <w:spacing w:val="-1"/>
        </w:rPr>
        <w:t> </w:t>
      </w:r>
      <w:r>
        <w:rPr/>
        <w:t>искусство;</w:t>
      </w:r>
    </w:p>
    <w:p>
      <w:pPr>
        <w:pStyle w:val="BodyText"/>
        <w:spacing w:line="321" w:lineRule="exact"/>
      </w:pPr>
      <w:r>
        <w:rPr/>
        <w:t>художественное</w:t>
      </w:r>
      <w:r>
        <w:rPr>
          <w:spacing w:val="-5"/>
        </w:rPr>
        <w:t> </w:t>
      </w:r>
      <w:r>
        <w:rPr/>
        <w:t>искусство;</w:t>
      </w:r>
    </w:p>
    <w:p>
      <w:pPr>
        <w:pStyle w:val="BodyText"/>
        <w:spacing w:line="242" w:lineRule="auto"/>
        <w:ind w:right="5414"/>
      </w:pPr>
      <w:r>
        <w:rPr/>
        <w:t>музыкально-театральное искусство;</w:t>
      </w:r>
      <w:r>
        <w:rPr>
          <w:spacing w:val="-67"/>
        </w:rPr>
        <w:t> </w:t>
      </w:r>
      <w:r>
        <w:rPr/>
        <w:t>обще-эстетическое</w:t>
      </w:r>
      <w:r>
        <w:rPr>
          <w:spacing w:val="-4"/>
        </w:rPr>
        <w:t> </w:t>
      </w:r>
      <w:r>
        <w:rPr/>
        <w:t>развитие.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317" w:lineRule="exact" w:before="0" w:after="0"/>
        <w:ind w:left="830" w:right="0" w:hanging="708"/>
        <w:jc w:val="left"/>
        <w:rPr>
          <w:sz w:val="28"/>
        </w:rPr>
      </w:pPr>
      <w:r>
        <w:rPr>
          <w:sz w:val="28"/>
        </w:rPr>
        <w:t>Образовательная</w:t>
      </w:r>
      <w:r>
        <w:rPr>
          <w:spacing w:val="-3"/>
          <w:sz w:val="28"/>
        </w:rPr>
        <w:t> </w:t>
      </w:r>
      <w:r>
        <w:rPr>
          <w:sz w:val="28"/>
        </w:rPr>
        <w:t>область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ДШИ</w:t>
      </w:r>
      <w:r>
        <w:rPr>
          <w:spacing w:val="-3"/>
          <w:sz w:val="28"/>
        </w:rPr>
        <w:t> </w:t>
      </w:r>
      <w:r>
        <w:rPr>
          <w:sz w:val="28"/>
        </w:rPr>
        <w:t>организована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виде</w:t>
      </w:r>
    </w:p>
    <w:p>
      <w:pPr>
        <w:pStyle w:val="BodyText"/>
        <w:ind w:right="1451"/>
      </w:pPr>
      <w:r>
        <w:rPr/>
        <w:t>самостоятельных структурных единиц: отделений, секторов, секций,</w:t>
      </w:r>
      <w:r>
        <w:rPr>
          <w:spacing w:val="-67"/>
        </w:rPr>
        <w:t> </w:t>
      </w:r>
      <w:r>
        <w:rPr/>
        <w:t>классов.</w:t>
      </w:r>
    </w:p>
    <w:p>
      <w:pPr>
        <w:pStyle w:val="BodyText"/>
        <w:ind w:right="604"/>
        <w:jc w:val="both"/>
      </w:pPr>
      <w:r>
        <w:rPr/>
        <w:t>Музыкальный сектор (отделение фортепиано и скрипки, отделение русских</w:t>
      </w:r>
      <w:r>
        <w:rPr>
          <w:spacing w:val="-67"/>
        </w:rPr>
        <w:t> </w:t>
      </w:r>
      <w:r>
        <w:rPr/>
        <w:t>народных</w:t>
      </w:r>
      <w:r>
        <w:rPr>
          <w:spacing w:val="1"/>
        </w:rPr>
        <w:t> </w:t>
      </w:r>
      <w:r>
        <w:rPr/>
        <w:t>инструментов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класс</w:t>
      </w:r>
      <w:r>
        <w:rPr>
          <w:spacing w:val="1"/>
        </w:rPr>
        <w:t> </w:t>
      </w:r>
      <w:r>
        <w:rPr/>
        <w:t>синтезатора,</w:t>
      </w:r>
      <w:r>
        <w:rPr>
          <w:spacing w:val="1"/>
        </w:rPr>
        <w:t> </w:t>
      </w:r>
      <w:r>
        <w:rPr/>
        <w:t>вокально-хоровая</w:t>
      </w:r>
      <w:r>
        <w:rPr>
          <w:spacing w:val="1"/>
        </w:rPr>
        <w:t> </w:t>
      </w:r>
      <w:r>
        <w:rPr/>
        <w:t>секция,</w:t>
      </w:r>
      <w:r>
        <w:rPr>
          <w:spacing w:val="1"/>
        </w:rPr>
        <w:t> </w:t>
      </w:r>
      <w:r>
        <w:rPr/>
        <w:t>секция</w:t>
      </w:r>
      <w:r>
        <w:rPr>
          <w:spacing w:val="-1"/>
        </w:rPr>
        <w:t> </w:t>
      </w:r>
      <w:r>
        <w:rPr/>
        <w:t>музыкально-теоретических</w:t>
      </w:r>
      <w:r>
        <w:rPr>
          <w:spacing w:val="1"/>
        </w:rPr>
        <w:t> </w:t>
      </w:r>
      <w:r>
        <w:rPr/>
        <w:t>дисциплин);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  <w:tab w:pos="830" w:val="left" w:leader="none"/>
        </w:tabs>
        <w:spacing w:line="329" w:lineRule="exact" w:before="0" w:after="0"/>
        <w:ind w:left="830" w:right="0" w:hanging="708"/>
        <w:jc w:val="left"/>
        <w:rPr>
          <w:sz w:val="28"/>
        </w:rPr>
      </w:pPr>
      <w:r>
        <w:rPr>
          <w:sz w:val="28"/>
        </w:rPr>
        <w:t>хореографическое</w:t>
      </w:r>
      <w:r>
        <w:rPr>
          <w:spacing w:val="-4"/>
          <w:sz w:val="28"/>
        </w:rPr>
        <w:t> </w:t>
      </w:r>
      <w:r>
        <w:rPr>
          <w:sz w:val="28"/>
        </w:rPr>
        <w:t>отделение;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  <w:tab w:pos="830" w:val="left" w:leader="none"/>
        </w:tabs>
        <w:spacing w:line="322" w:lineRule="exact" w:before="0" w:after="0"/>
        <w:ind w:left="830" w:right="0" w:hanging="708"/>
        <w:jc w:val="left"/>
        <w:rPr>
          <w:sz w:val="28"/>
        </w:rPr>
      </w:pPr>
      <w:r>
        <w:rPr>
          <w:sz w:val="28"/>
        </w:rPr>
        <w:t>отделение</w:t>
      </w:r>
      <w:r>
        <w:rPr>
          <w:spacing w:val="-3"/>
          <w:sz w:val="28"/>
        </w:rPr>
        <w:t> </w:t>
      </w:r>
      <w:r>
        <w:rPr>
          <w:sz w:val="28"/>
        </w:rPr>
        <w:t>музыкальный</w:t>
      </w:r>
      <w:r>
        <w:rPr>
          <w:spacing w:val="-2"/>
          <w:sz w:val="28"/>
        </w:rPr>
        <w:t> </w:t>
      </w:r>
      <w:r>
        <w:rPr>
          <w:sz w:val="28"/>
        </w:rPr>
        <w:t>театр;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  <w:tab w:pos="830" w:val="left" w:leader="none"/>
        </w:tabs>
        <w:spacing w:line="322" w:lineRule="exact" w:before="0" w:after="0"/>
        <w:ind w:left="830" w:right="0" w:hanging="708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-6"/>
          <w:sz w:val="28"/>
        </w:rPr>
        <w:t> </w:t>
      </w:r>
      <w:r>
        <w:rPr>
          <w:sz w:val="28"/>
        </w:rPr>
        <w:t>отделение;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  <w:tab w:pos="830" w:val="left" w:leader="none"/>
        </w:tabs>
        <w:spacing w:line="322" w:lineRule="exact" w:before="0" w:after="0"/>
        <w:ind w:left="830" w:right="0" w:hanging="708"/>
        <w:jc w:val="left"/>
        <w:rPr>
          <w:sz w:val="28"/>
        </w:rPr>
      </w:pPr>
      <w:r>
        <w:rPr>
          <w:sz w:val="28"/>
        </w:rPr>
        <w:t>художественное</w:t>
      </w:r>
      <w:r>
        <w:rPr>
          <w:spacing w:val="-4"/>
          <w:sz w:val="28"/>
        </w:rPr>
        <w:t> </w:t>
      </w:r>
      <w:r>
        <w:rPr>
          <w:sz w:val="28"/>
        </w:rPr>
        <w:t>отделение;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  <w:tab w:pos="830" w:val="left" w:leader="none"/>
        </w:tabs>
        <w:spacing w:line="322" w:lineRule="exact" w:before="0" w:after="0"/>
        <w:ind w:left="830" w:right="0" w:hanging="708"/>
        <w:jc w:val="left"/>
        <w:rPr>
          <w:sz w:val="28"/>
        </w:rPr>
      </w:pPr>
      <w:r>
        <w:rPr>
          <w:sz w:val="28"/>
        </w:rPr>
        <w:t>отделение</w:t>
      </w:r>
      <w:r>
        <w:rPr>
          <w:spacing w:val="-4"/>
          <w:sz w:val="28"/>
        </w:rPr>
        <w:t> </w:t>
      </w:r>
      <w:r>
        <w:rPr>
          <w:sz w:val="28"/>
        </w:rPr>
        <w:t>платных</w:t>
      </w:r>
      <w:r>
        <w:rPr>
          <w:spacing w:val="-6"/>
          <w:sz w:val="28"/>
        </w:rPr>
        <w:t> </w:t>
      </w:r>
      <w:r>
        <w:rPr>
          <w:sz w:val="28"/>
        </w:rPr>
        <w:t>услуг;</w:t>
      </w:r>
    </w:p>
    <w:p>
      <w:pPr>
        <w:pStyle w:val="ListParagraph"/>
        <w:numPr>
          <w:ilvl w:val="0"/>
          <w:numId w:val="2"/>
        </w:numPr>
        <w:tabs>
          <w:tab w:pos="829" w:val="left" w:leader="none"/>
          <w:tab w:pos="830" w:val="left" w:leader="none"/>
          <w:tab w:pos="2022" w:val="left" w:leader="none"/>
          <w:tab w:pos="5660" w:val="left" w:leader="none"/>
          <w:tab w:pos="7413" w:val="left" w:leader="none"/>
          <w:tab w:pos="8600" w:val="left" w:leader="none"/>
        </w:tabs>
        <w:spacing w:line="230" w:lineRule="auto" w:before="2" w:after="0"/>
        <w:ind w:left="122" w:right="369" w:firstLine="0"/>
        <w:jc w:val="left"/>
        <w:rPr>
          <w:sz w:val="28"/>
        </w:rPr>
      </w:pPr>
      <w:r>
        <w:rPr>
          <w:sz w:val="28"/>
        </w:rPr>
        <w:t>секция</w:t>
        <w:tab/>
        <w:t>музыкально-теоретических</w:t>
        <w:tab/>
        <w:t>дисциплин,</w:t>
        <w:tab/>
        <w:t>секция</w:t>
        <w:tab/>
      </w:r>
      <w:r>
        <w:rPr>
          <w:spacing w:val="-1"/>
          <w:sz w:val="28"/>
        </w:rPr>
        <w:t>общего</w:t>
      </w:r>
      <w:r>
        <w:rPr>
          <w:spacing w:val="-67"/>
          <w:sz w:val="28"/>
        </w:rPr>
        <w:t> </w:t>
      </w:r>
      <w:r>
        <w:rPr>
          <w:sz w:val="28"/>
        </w:rPr>
        <w:t>фортепиано.</w:t>
      </w:r>
    </w:p>
    <w:p>
      <w:pPr>
        <w:pStyle w:val="ListParagraph"/>
        <w:numPr>
          <w:ilvl w:val="1"/>
          <w:numId w:val="1"/>
        </w:numPr>
        <w:tabs>
          <w:tab w:pos="830" w:val="left" w:leader="none"/>
        </w:tabs>
        <w:spacing w:line="240" w:lineRule="auto" w:before="4" w:after="0"/>
        <w:ind w:left="122" w:right="363" w:firstLine="0"/>
        <w:jc w:val="both"/>
        <w:rPr>
          <w:sz w:val="28"/>
        </w:rPr>
      </w:pP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отделений,</w:t>
      </w:r>
      <w:r>
        <w:rPr>
          <w:spacing w:val="1"/>
          <w:sz w:val="28"/>
        </w:rPr>
        <w:t> </w:t>
      </w:r>
      <w:r>
        <w:rPr>
          <w:sz w:val="28"/>
        </w:rPr>
        <w:t>сектора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секции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РФ,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Учреждения,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Положением.</w:t>
      </w:r>
    </w:p>
    <w:p>
      <w:pPr>
        <w:pStyle w:val="ListParagraph"/>
        <w:numPr>
          <w:ilvl w:val="1"/>
          <w:numId w:val="1"/>
        </w:numPr>
        <w:tabs>
          <w:tab w:pos="830" w:val="left" w:leader="none"/>
        </w:tabs>
        <w:spacing w:line="240" w:lineRule="auto" w:before="0" w:after="0"/>
        <w:ind w:left="122" w:right="364" w:firstLine="0"/>
        <w:jc w:val="both"/>
        <w:rPr>
          <w:sz w:val="28"/>
        </w:rPr>
      </w:pPr>
      <w:r>
        <w:rPr>
          <w:sz w:val="28"/>
        </w:rPr>
        <w:t>Структурные</w:t>
      </w:r>
      <w:r>
        <w:rPr>
          <w:spacing w:val="1"/>
          <w:sz w:val="28"/>
        </w:rPr>
        <w:t> </w:t>
      </w:r>
      <w:r>
        <w:rPr>
          <w:sz w:val="28"/>
        </w:rPr>
        <w:t>подразделения</w:t>
      </w:r>
      <w:r>
        <w:rPr>
          <w:spacing w:val="1"/>
          <w:sz w:val="28"/>
        </w:rPr>
        <w:t> </w:t>
      </w:r>
      <w:r>
        <w:rPr>
          <w:sz w:val="28"/>
        </w:rPr>
        <w:t>осуществляют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годовым</w:t>
      </w:r>
      <w:r>
        <w:rPr>
          <w:spacing w:val="1"/>
          <w:sz w:val="28"/>
        </w:rPr>
        <w:t> </w:t>
      </w:r>
      <w:r>
        <w:rPr>
          <w:sz w:val="28"/>
        </w:rPr>
        <w:t>общешкольным</w:t>
      </w:r>
      <w:r>
        <w:rPr>
          <w:spacing w:val="1"/>
          <w:sz w:val="28"/>
        </w:rPr>
        <w:t> </w:t>
      </w:r>
      <w:r>
        <w:rPr>
          <w:sz w:val="28"/>
        </w:rPr>
        <w:t>планом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взаимодействует</w:t>
      </w:r>
      <w:r>
        <w:rPr>
          <w:spacing w:val="7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-1"/>
          <w:sz w:val="28"/>
        </w:rPr>
        <w:t> </w:t>
      </w:r>
      <w:r>
        <w:rPr>
          <w:sz w:val="28"/>
        </w:rPr>
        <w:t>структурными</w:t>
      </w:r>
      <w:r>
        <w:rPr>
          <w:spacing w:val="-2"/>
          <w:sz w:val="28"/>
        </w:rPr>
        <w:t> </w:t>
      </w:r>
      <w:r>
        <w:rPr>
          <w:sz w:val="28"/>
        </w:rPr>
        <w:t>подразделениями</w:t>
      </w:r>
      <w:r>
        <w:rPr>
          <w:spacing w:val="-1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1"/>
          <w:numId w:val="1"/>
        </w:numPr>
        <w:tabs>
          <w:tab w:pos="830" w:val="left" w:leader="none"/>
        </w:tabs>
        <w:spacing w:line="240" w:lineRule="auto" w:before="0" w:after="0"/>
        <w:ind w:left="122" w:right="366" w:firstLine="0"/>
        <w:jc w:val="both"/>
        <w:rPr>
          <w:sz w:val="28"/>
        </w:rPr>
      </w:pPr>
      <w:r>
        <w:rPr>
          <w:sz w:val="28"/>
        </w:rPr>
        <w:t>Преподаватели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концертмейстеры,</w:t>
      </w:r>
      <w:r>
        <w:rPr>
          <w:spacing w:val="1"/>
          <w:sz w:val="28"/>
        </w:rPr>
        <w:t> </w:t>
      </w:r>
      <w:r>
        <w:rPr>
          <w:sz w:val="28"/>
        </w:rPr>
        <w:t>работающие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структурном</w:t>
      </w:r>
      <w:r>
        <w:rPr>
          <w:spacing w:val="1"/>
          <w:sz w:val="28"/>
        </w:rPr>
        <w:t> </w:t>
      </w:r>
      <w:r>
        <w:rPr>
          <w:sz w:val="28"/>
        </w:rPr>
        <w:t>подразделении,</w:t>
      </w:r>
      <w:r>
        <w:rPr>
          <w:spacing w:val="1"/>
          <w:sz w:val="28"/>
        </w:rPr>
        <w:t> </w:t>
      </w:r>
      <w:r>
        <w:rPr>
          <w:sz w:val="28"/>
        </w:rPr>
        <w:t>являются</w:t>
      </w:r>
      <w:r>
        <w:rPr>
          <w:spacing w:val="1"/>
          <w:sz w:val="28"/>
        </w:rPr>
        <w:t> </w:t>
      </w:r>
      <w:r>
        <w:rPr>
          <w:sz w:val="28"/>
        </w:rPr>
        <w:t>членами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коллектива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педагогического Совета</w:t>
      </w:r>
      <w:r>
        <w:rPr>
          <w:spacing w:val="-2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1"/>
          <w:numId w:val="1"/>
        </w:numPr>
        <w:tabs>
          <w:tab w:pos="830" w:val="left" w:leader="none"/>
        </w:tabs>
        <w:spacing w:line="321" w:lineRule="exact" w:before="0" w:after="0"/>
        <w:ind w:left="830" w:right="0" w:hanging="708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25"/>
          <w:sz w:val="28"/>
        </w:rPr>
        <w:t> </w:t>
      </w:r>
      <w:r>
        <w:rPr>
          <w:sz w:val="28"/>
        </w:rPr>
        <w:t>состав</w:t>
      </w:r>
      <w:r>
        <w:rPr>
          <w:spacing w:val="26"/>
          <w:sz w:val="28"/>
        </w:rPr>
        <w:t> </w:t>
      </w:r>
      <w:r>
        <w:rPr>
          <w:sz w:val="28"/>
        </w:rPr>
        <w:t>отделений</w:t>
      </w:r>
      <w:r>
        <w:rPr>
          <w:spacing w:val="28"/>
          <w:sz w:val="28"/>
        </w:rPr>
        <w:t> </w:t>
      </w:r>
      <w:r>
        <w:rPr>
          <w:sz w:val="28"/>
        </w:rPr>
        <w:t>формируется</w:t>
      </w:r>
      <w:r>
        <w:rPr>
          <w:spacing w:val="28"/>
          <w:sz w:val="28"/>
        </w:rPr>
        <w:t> </w:t>
      </w:r>
      <w:r>
        <w:rPr>
          <w:sz w:val="28"/>
        </w:rPr>
        <w:t>директором</w:t>
      </w:r>
      <w:r>
        <w:rPr>
          <w:spacing w:val="27"/>
          <w:sz w:val="28"/>
        </w:rPr>
        <w:t> </w:t>
      </w:r>
      <w:r>
        <w:rPr>
          <w:sz w:val="28"/>
        </w:rPr>
        <w:t>ДШИ</w:t>
      </w:r>
      <w:r>
        <w:rPr>
          <w:spacing w:val="26"/>
          <w:sz w:val="28"/>
        </w:rPr>
        <w:t> </w:t>
      </w:r>
      <w:r>
        <w:rPr>
          <w:sz w:val="28"/>
        </w:rPr>
        <w:t>при</w:t>
      </w:r>
    </w:p>
    <w:p>
      <w:pPr>
        <w:spacing w:after="0" w:line="321" w:lineRule="exact"/>
        <w:jc w:val="both"/>
        <w:rPr>
          <w:sz w:val="28"/>
        </w:rPr>
        <w:sectPr>
          <w:type w:val="continuous"/>
          <w:pgSz w:w="11910" w:h="16840"/>
          <w:pgMar w:top="1120" w:bottom="280" w:left="1580" w:right="480"/>
        </w:sectPr>
      </w:pPr>
    </w:p>
    <w:p>
      <w:pPr>
        <w:pStyle w:val="BodyText"/>
        <w:spacing w:line="242" w:lineRule="auto" w:before="67"/>
        <w:ind w:right="364"/>
        <w:jc w:val="both"/>
      </w:pPr>
      <w:r>
        <w:rPr/>
        <w:t>наличии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преподавателей,</w:t>
      </w:r>
      <w:r>
        <w:rPr>
          <w:spacing w:val="1"/>
        </w:rPr>
        <w:t> </w:t>
      </w:r>
      <w:r>
        <w:rPr/>
        <w:t>име</w:t>
      </w:r>
      <w:r>
        <w:rPr>
          <w:i/>
        </w:rPr>
        <w:t>ю</w:t>
      </w:r>
      <w:r>
        <w:rPr/>
        <w:t>щих</w:t>
      </w:r>
      <w:r>
        <w:rPr>
          <w:spacing w:val="1"/>
        </w:rPr>
        <w:t> </w:t>
      </w:r>
      <w:r>
        <w:rPr/>
        <w:t>соответствующее</w:t>
      </w:r>
      <w:r>
        <w:rPr>
          <w:spacing w:val="1"/>
        </w:rPr>
        <w:t> </w:t>
      </w:r>
      <w:r>
        <w:rPr/>
        <w:t>тарификационно-квалификационные</w:t>
      </w:r>
      <w:r>
        <w:rPr>
          <w:spacing w:val="-1"/>
        </w:rPr>
        <w:t> </w:t>
      </w:r>
      <w:r>
        <w:rPr/>
        <w:t>характеристики.</w:t>
      </w:r>
    </w:p>
    <w:p>
      <w:pPr>
        <w:pStyle w:val="ListParagraph"/>
        <w:numPr>
          <w:ilvl w:val="1"/>
          <w:numId w:val="1"/>
        </w:numPr>
        <w:tabs>
          <w:tab w:pos="830" w:val="left" w:leader="none"/>
        </w:tabs>
        <w:spacing w:line="240" w:lineRule="auto" w:before="0" w:after="0"/>
        <w:ind w:left="122" w:right="369" w:firstLine="0"/>
        <w:jc w:val="both"/>
        <w:rPr>
          <w:sz w:val="28"/>
        </w:rPr>
      </w:pPr>
      <w:r>
        <w:rPr>
          <w:sz w:val="28"/>
        </w:rPr>
        <w:t>Непосредственно</w:t>
      </w:r>
      <w:r>
        <w:rPr>
          <w:spacing w:val="1"/>
          <w:sz w:val="28"/>
        </w:rPr>
        <w:t> </w:t>
      </w:r>
      <w:r>
        <w:rPr>
          <w:sz w:val="28"/>
        </w:rPr>
        <w:t>функцию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выполняет</w:t>
      </w:r>
      <w:r>
        <w:rPr>
          <w:spacing w:val="1"/>
          <w:sz w:val="28"/>
        </w:rPr>
        <w:t> </w:t>
      </w:r>
      <w:r>
        <w:rPr>
          <w:sz w:val="28"/>
        </w:rPr>
        <w:t>заведующий</w:t>
      </w:r>
      <w:r>
        <w:rPr>
          <w:spacing w:val="1"/>
          <w:sz w:val="28"/>
        </w:rPr>
        <w:t> </w:t>
      </w:r>
      <w:r>
        <w:rPr>
          <w:sz w:val="28"/>
        </w:rPr>
        <w:t>структурным</w:t>
      </w:r>
      <w:r>
        <w:rPr>
          <w:spacing w:val="1"/>
          <w:sz w:val="28"/>
        </w:rPr>
        <w:t> </w:t>
      </w:r>
      <w:r>
        <w:rPr>
          <w:sz w:val="28"/>
        </w:rPr>
        <w:t>подразделением,</w:t>
      </w:r>
      <w:r>
        <w:rPr>
          <w:spacing w:val="1"/>
          <w:sz w:val="28"/>
        </w:rPr>
        <w:t> </w:t>
      </w:r>
      <w:r>
        <w:rPr>
          <w:sz w:val="28"/>
        </w:rPr>
        <w:t>назначаемый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-5"/>
          <w:sz w:val="28"/>
        </w:rPr>
        <w:t> </w:t>
      </w:r>
      <w:r>
        <w:rPr>
          <w:sz w:val="28"/>
        </w:rPr>
        <w:t>директором</w:t>
      </w:r>
      <w:r>
        <w:rPr>
          <w:spacing w:val="-3"/>
          <w:sz w:val="28"/>
        </w:rPr>
        <w:t> </w:t>
      </w:r>
      <w:r>
        <w:rPr>
          <w:sz w:val="28"/>
        </w:rPr>
        <w:t>Учреждения.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321" w:lineRule="exact" w:before="1" w:after="0"/>
        <w:ind w:left="830" w:right="0" w:hanging="708"/>
        <w:jc w:val="left"/>
      </w:pPr>
      <w:r>
        <w:rPr/>
        <w:t>Цели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задачи.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40" w:lineRule="auto" w:before="0" w:after="0"/>
        <w:ind w:left="122" w:right="662" w:firstLine="0"/>
        <w:jc w:val="left"/>
        <w:rPr>
          <w:sz w:val="28"/>
        </w:rPr>
      </w:pPr>
      <w:r>
        <w:rPr>
          <w:sz w:val="28"/>
        </w:rPr>
        <w:t>Деятельность</w:t>
      </w:r>
      <w:r>
        <w:rPr>
          <w:spacing w:val="-5"/>
          <w:sz w:val="28"/>
        </w:rPr>
        <w:t> </w:t>
      </w:r>
      <w:r>
        <w:rPr>
          <w:sz w:val="28"/>
        </w:rPr>
        <w:t>структурных</w:t>
      </w:r>
      <w:r>
        <w:rPr>
          <w:spacing w:val="-6"/>
          <w:sz w:val="28"/>
        </w:rPr>
        <w:t> </w:t>
      </w:r>
      <w:r>
        <w:rPr>
          <w:sz w:val="28"/>
        </w:rPr>
        <w:t>подразделений</w:t>
      </w:r>
      <w:r>
        <w:rPr>
          <w:spacing w:val="-6"/>
          <w:sz w:val="28"/>
        </w:rPr>
        <w:t> </w:t>
      </w:r>
      <w:r>
        <w:rPr>
          <w:sz w:val="28"/>
        </w:rPr>
        <w:t>направлена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реализацию</w:t>
      </w:r>
      <w:r>
        <w:rPr>
          <w:spacing w:val="-67"/>
          <w:sz w:val="28"/>
        </w:rPr>
        <w:t> </w:t>
      </w:r>
      <w:r>
        <w:rPr>
          <w:sz w:val="28"/>
        </w:rPr>
        <w:t>предпрофессиональных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общеразвивающих</w:t>
      </w:r>
      <w:r>
        <w:rPr>
          <w:spacing w:val="-3"/>
          <w:sz w:val="28"/>
        </w:rPr>
        <w:t> </w:t>
      </w:r>
      <w:r>
        <w:rPr>
          <w:sz w:val="28"/>
        </w:rPr>
        <w:t>программ,</w:t>
      </w:r>
      <w:r>
        <w:rPr>
          <w:spacing w:val="-5"/>
          <w:sz w:val="28"/>
        </w:rPr>
        <w:t> </w:t>
      </w:r>
      <w:r>
        <w:rPr>
          <w:sz w:val="28"/>
        </w:rPr>
        <w:t>обеспечение</w:t>
      </w:r>
    </w:p>
    <w:p>
      <w:pPr>
        <w:pStyle w:val="BodyText"/>
        <w:ind w:right="799"/>
      </w:pPr>
      <w:r>
        <w:rPr/>
        <w:t>благоприятных условий для качественного образования и художественно-</w:t>
      </w:r>
      <w:r>
        <w:rPr>
          <w:spacing w:val="-67"/>
        </w:rPr>
        <w:t> </w:t>
      </w:r>
      <w:r>
        <w:rPr/>
        <w:t>эстетического воспитания детей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взрослых.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321" w:lineRule="exact" w:before="0" w:after="0"/>
        <w:ind w:left="830" w:right="0" w:hanging="708"/>
        <w:jc w:val="left"/>
        <w:rPr>
          <w:sz w:val="28"/>
        </w:rPr>
      </w:pPr>
      <w:r>
        <w:rPr>
          <w:sz w:val="28"/>
        </w:rPr>
        <w:t>Задачи:</w:t>
      </w:r>
    </w:p>
    <w:p>
      <w:pPr>
        <w:pStyle w:val="BodyText"/>
        <w:spacing w:line="242" w:lineRule="auto"/>
        <w:ind w:right="1154"/>
      </w:pPr>
      <w:r>
        <w:rPr/>
        <w:t>Участие в создании единого культурно-образовательного пространства</w:t>
      </w:r>
      <w:r>
        <w:rPr>
          <w:spacing w:val="-67"/>
        </w:rPr>
        <w:t> </w:t>
      </w:r>
      <w:r>
        <w:rPr/>
        <w:t>Учреждения.</w:t>
      </w:r>
    </w:p>
    <w:p>
      <w:pPr>
        <w:pStyle w:val="BodyText"/>
        <w:spacing w:line="318" w:lineRule="exact"/>
      </w:pPr>
      <w:r>
        <w:rPr/>
        <w:t>Широкое</w:t>
      </w:r>
      <w:r>
        <w:rPr>
          <w:spacing w:val="-3"/>
        </w:rPr>
        <w:t> </w:t>
      </w:r>
      <w:r>
        <w:rPr/>
        <w:t>внедрение</w:t>
      </w:r>
      <w:r>
        <w:rPr>
          <w:spacing w:val="-5"/>
        </w:rPr>
        <w:t> </w:t>
      </w:r>
      <w:r>
        <w:rPr/>
        <w:t>художественного</w:t>
      </w:r>
      <w:r>
        <w:rPr>
          <w:spacing w:val="-2"/>
        </w:rPr>
        <w:t> </w:t>
      </w:r>
      <w:r>
        <w:rPr/>
        <w:t>образования,</w:t>
      </w:r>
      <w:r>
        <w:rPr>
          <w:spacing w:val="-3"/>
        </w:rPr>
        <w:t> </w:t>
      </w:r>
      <w:r>
        <w:rPr/>
        <w:t>как</w:t>
      </w:r>
      <w:r>
        <w:rPr>
          <w:spacing w:val="-3"/>
        </w:rPr>
        <w:t> </w:t>
      </w:r>
      <w:r>
        <w:rPr/>
        <w:t>фактора,</w:t>
      </w:r>
    </w:p>
    <w:p>
      <w:pPr>
        <w:pStyle w:val="BodyText"/>
        <w:ind w:right="616"/>
      </w:pPr>
      <w:r>
        <w:rPr/>
        <w:t>способствующего раскрытию творческого и интеллектуального потенциала</w:t>
      </w:r>
      <w:r>
        <w:rPr>
          <w:spacing w:val="-67"/>
        </w:rPr>
        <w:t> </w:t>
      </w:r>
      <w:r>
        <w:rPr/>
        <w:t>детей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юношества,</w:t>
      </w:r>
      <w:r>
        <w:rPr>
          <w:spacing w:val="-3"/>
        </w:rPr>
        <w:t> </w:t>
      </w:r>
      <w:r>
        <w:rPr/>
        <w:t>формирование</w:t>
      </w:r>
      <w:r>
        <w:rPr>
          <w:spacing w:val="1"/>
        </w:rPr>
        <w:t> </w:t>
      </w:r>
      <w:r>
        <w:rPr/>
        <w:t>устойчивой</w:t>
      </w:r>
      <w:r>
        <w:rPr>
          <w:spacing w:val="-1"/>
        </w:rPr>
        <w:t> </w:t>
      </w:r>
      <w:r>
        <w:rPr/>
        <w:t>мотивации</w:t>
      </w:r>
      <w:r>
        <w:rPr>
          <w:spacing w:val="-2"/>
        </w:rPr>
        <w:t> </w:t>
      </w:r>
      <w:r>
        <w:rPr/>
        <w:t>к</w:t>
      </w:r>
      <w:r>
        <w:rPr>
          <w:spacing w:val="-4"/>
        </w:rPr>
        <w:t> </w:t>
      </w:r>
      <w:r>
        <w:rPr/>
        <w:t>творческой</w:t>
      </w:r>
    </w:p>
    <w:p>
      <w:pPr>
        <w:pStyle w:val="BodyText"/>
        <w:spacing w:line="321" w:lineRule="exact"/>
      </w:pPr>
      <w:r>
        <w:rPr/>
        <w:t>деятельности.</w:t>
      </w:r>
    </w:p>
    <w:p>
      <w:pPr>
        <w:pStyle w:val="BodyText"/>
        <w:ind w:right="806"/>
      </w:pPr>
      <w:r>
        <w:rPr/>
        <w:t>Выявление</w:t>
      </w:r>
      <w:r>
        <w:rPr>
          <w:spacing w:val="-7"/>
        </w:rPr>
        <w:t> </w:t>
      </w:r>
      <w:r>
        <w:rPr/>
        <w:t>и</w:t>
      </w:r>
      <w:r>
        <w:rPr>
          <w:spacing w:val="-4"/>
        </w:rPr>
        <w:t> </w:t>
      </w:r>
      <w:r>
        <w:rPr/>
        <w:t>поддержка</w:t>
      </w:r>
      <w:r>
        <w:rPr>
          <w:spacing w:val="-4"/>
        </w:rPr>
        <w:t> </w:t>
      </w:r>
      <w:r>
        <w:rPr/>
        <w:t>художественно</w:t>
      </w:r>
      <w:r>
        <w:rPr>
          <w:spacing w:val="-6"/>
        </w:rPr>
        <w:t> </w:t>
      </w:r>
      <w:r>
        <w:rPr/>
        <w:t>одаренных</w:t>
      </w:r>
      <w:r>
        <w:rPr>
          <w:spacing w:val="-3"/>
        </w:rPr>
        <w:t> </w:t>
      </w:r>
      <w:r>
        <w:rPr/>
        <w:t>детей.</w:t>
      </w:r>
      <w:r>
        <w:rPr>
          <w:spacing w:val="-5"/>
        </w:rPr>
        <w:t> </w:t>
      </w:r>
      <w:r>
        <w:rPr/>
        <w:t>Обеспечение</w:t>
      </w:r>
      <w:r>
        <w:rPr>
          <w:spacing w:val="-67"/>
        </w:rPr>
        <w:t> </w:t>
      </w:r>
      <w:r>
        <w:rPr/>
        <w:t>профессионального самоопределения.</w:t>
      </w:r>
    </w:p>
    <w:p>
      <w:pPr>
        <w:pStyle w:val="BodyText"/>
        <w:spacing w:before="3"/>
        <w:ind w:left="0"/>
      </w:pPr>
    </w:p>
    <w:p>
      <w:pPr>
        <w:pStyle w:val="Heading1"/>
        <w:numPr>
          <w:ilvl w:val="0"/>
          <w:numId w:val="1"/>
        </w:numPr>
        <w:tabs>
          <w:tab w:pos="574" w:val="left" w:leader="none"/>
        </w:tabs>
        <w:spacing w:line="319" w:lineRule="exact" w:before="0" w:after="0"/>
        <w:ind w:left="573" w:right="0" w:hanging="452"/>
        <w:jc w:val="both"/>
      </w:pPr>
      <w:r>
        <w:rPr/>
        <w:t>Функции.</w:t>
      </w:r>
    </w:p>
    <w:p>
      <w:pPr>
        <w:pStyle w:val="BodyText"/>
        <w:ind w:right="1083" w:firstLine="359"/>
        <w:jc w:val="both"/>
      </w:pPr>
      <w:r>
        <w:rPr/>
        <w:t>Структурные подразделения в соответствии с возложенными на него</w:t>
      </w:r>
      <w:r>
        <w:rPr>
          <w:spacing w:val="-68"/>
        </w:rPr>
        <w:t> </w:t>
      </w:r>
      <w:r>
        <w:rPr/>
        <w:t>задачами</w:t>
      </w:r>
      <w:r>
        <w:rPr>
          <w:spacing w:val="-1"/>
        </w:rPr>
        <w:t> </w:t>
      </w:r>
      <w:r>
        <w:rPr/>
        <w:t>выполняет</w:t>
      </w:r>
      <w:r>
        <w:rPr>
          <w:spacing w:val="-3"/>
        </w:rPr>
        <w:t> </w:t>
      </w:r>
      <w:r>
        <w:rPr/>
        <w:t>следующие функции:</w:t>
      </w:r>
    </w:p>
    <w:p>
      <w:pPr>
        <w:pStyle w:val="ListParagraph"/>
        <w:numPr>
          <w:ilvl w:val="0"/>
          <w:numId w:val="3"/>
        </w:numPr>
        <w:tabs>
          <w:tab w:pos="842" w:val="left" w:leader="none"/>
        </w:tabs>
        <w:spacing w:line="240" w:lineRule="auto" w:before="0" w:after="0"/>
        <w:ind w:left="841" w:right="991" w:hanging="360"/>
        <w:jc w:val="both"/>
        <w:rPr>
          <w:sz w:val="28"/>
        </w:rPr>
      </w:pPr>
      <w:r>
        <w:rPr>
          <w:sz w:val="28"/>
        </w:rPr>
        <w:t>Осуществляет образовательный процесс исходя из государственно</w:t>
      </w:r>
      <w:r>
        <w:rPr>
          <w:spacing w:val="-67"/>
          <w:sz w:val="28"/>
        </w:rPr>
        <w:t> </w:t>
      </w:r>
      <w:r>
        <w:rPr>
          <w:sz w:val="28"/>
        </w:rPr>
        <w:t>гарантии прав граждан на получение начального художественного</w:t>
      </w:r>
      <w:r>
        <w:rPr>
          <w:spacing w:val="-67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2" w:val="left" w:leader="none"/>
        </w:tabs>
        <w:spacing w:line="240" w:lineRule="auto" w:before="0" w:after="0"/>
        <w:ind w:left="841" w:right="1786" w:hanging="360"/>
        <w:jc w:val="left"/>
        <w:rPr>
          <w:sz w:val="28"/>
        </w:rPr>
      </w:pPr>
      <w:r>
        <w:rPr>
          <w:sz w:val="28"/>
        </w:rPr>
        <w:t>Строит</w:t>
      </w:r>
      <w:r>
        <w:rPr>
          <w:spacing w:val="-8"/>
          <w:sz w:val="28"/>
        </w:rPr>
        <w:t> </w:t>
      </w:r>
      <w:r>
        <w:rPr>
          <w:sz w:val="28"/>
        </w:rPr>
        <w:t>образовательный</w:t>
      </w:r>
      <w:r>
        <w:rPr>
          <w:spacing w:val="-3"/>
          <w:sz w:val="28"/>
        </w:rPr>
        <w:t> </w:t>
      </w:r>
      <w:r>
        <w:rPr>
          <w:sz w:val="28"/>
        </w:rPr>
        <w:t>процесс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основе</w:t>
      </w:r>
      <w:r>
        <w:rPr>
          <w:spacing w:val="-5"/>
          <w:sz w:val="28"/>
        </w:rPr>
        <w:t> </w:t>
      </w:r>
      <w:r>
        <w:rPr>
          <w:sz w:val="28"/>
        </w:rPr>
        <w:t>учебного</w:t>
      </w:r>
      <w:r>
        <w:rPr>
          <w:spacing w:val="-3"/>
          <w:sz w:val="28"/>
        </w:rPr>
        <w:t> </w:t>
      </w:r>
      <w:r>
        <w:rPr>
          <w:sz w:val="28"/>
        </w:rPr>
        <w:t>плана,</w:t>
      </w:r>
      <w:r>
        <w:rPr>
          <w:spacing w:val="-67"/>
          <w:sz w:val="28"/>
        </w:rPr>
        <w:t> </w:t>
      </w:r>
      <w:r>
        <w:rPr>
          <w:sz w:val="28"/>
        </w:rPr>
        <w:t>разработанного учреждением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основе</w:t>
      </w:r>
      <w:r>
        <w:rPr>
          <w:spacing w:val="-2"/>
          <w:sz w:val="28"/>
        </w:rPr>
        <w:t> </w:t>
      </w:r>
      <w:r>
        <w:rPr>
          <w:sz w:val="28"/>
        </w:rPr>
        <w:t>ФГТ.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2" w:val="left" w:leader="none"/>
        </w:tabs>
        <w:spacing w:line="240" w:lineRule="auto" w:before="0" w:after="0"/>
        <w:ind w:left="841" w:right="500" w:hanging="360"/>
        <w:jc w:val="left"/>
        <w:rPr>
          <w:sz w:val="28"/>
        </w:rPr>
      </w:pPr>
      <w:r>
        <w:rPr>
          <w:sz w:val="28"/>
        </w:rPr>
        <w:t>Составляет</w:t>
      </w:r>
      <w:r>
        <w:rPr>
          <w:spacing w:val="-3"/>
          <w:sz w:val="28"/>
        </w:rPr>
        <w:t> </w:t>
      </w:r>
      <w:r>
        <w:rPr>
          <w:sz w:val="28"/>
        </w:rPr>
        <w:t>расписание</w:t>
      </w:r>
      <w:r>
        <w:rPr>
          <w:spacing w:val="-3"/>
          <w:sz w:val="28"/>
        </w:rPr>
        <w:t> </w:t>
      </w:r>
      <w:r>
        <w:rPr>
          <w:sz w:val="28"/>
        </w:rPr>
        <w:t>занятий</w:t>
      </w:r>
      <w:r>
        <w:rPr>
          <w:spacing w:val="-5"/>
          <w:sz w:val="28"/>
        </w:rPr>
        <w:t> </w:t>
      </w:r>
      <w:r>
        <w:rPr>
          <w:sz w:val="28"/>
        </w:rPr>
        <w:t>исходя</w:t>
      </w:r>
      <w:r>
        <w:rPr>
          <w:spacing w:val="-6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возможностей</w:t>
      </w:r>
      <w:r>
        <w:rPr>
          <w:spacing w:val="-4"/>
          <w:sz w:val="28"/>
        </w:rPr>
        <w:t> </w:t>
      </w:r>
      <w:r>
        <w:rPr>
          <w:sz w:val="28"/>
        </w:rPr>
        <w:t>обучающихся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СанПиНом.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2" w:val="left" w:leader="none"/>
        </w:tabs>
        <w:spacing w:line="340" w:lineRule="exact" w:before="0" w:after="0"/>
        <w:ind w:left="842" w:right="0" w:hanging="361"/>
        <w:jc w:val="left"/>
        <w:rPr>
          <w:sz w:val="28"/>
        </w:rPr>
      </w:pPr>
      <w:r>
        <w:rPr>
          <w:sz w:val="28"/>
        </w:rPr>
        <w:t>Определяет</w:t>
      </w:r>
      <w:r>
        <w:rPr>
          <w:spacing w:val="-5"/>
          <w:sz w:val="28"/>
        </w:rPr>
        <w:t> </w:t>
      </w:r>
      <w:r>
        <w:rPr>
          <w:sz w:val="28"/>
        </w:rPr>
        <w:t>формы,</w:t>
      </w:r>
      <w:r>
        <w:rPr>
          <w:spacing w:val="-2"/>
          <w:sz w:val="28"/>
        </w:rPr>
        <w:t> </w:t>
      </w:r>
      <w:r>
        <w:rPr>
          <w:sz w:val="28"/>
        </w:rPr>
        <w:t>методы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средства</w:t>
      </w:r>
      <w:r>
        <w:rPr>
          <w:spacing w:val="-1"/>
          <w:sz w:val="28"/>
        </w:rPr>
        <w:t> </w:t>
      </w:r>
      <w:r>
        <w:rPr>
          <w:sz w:val="28"/>
        </w:rPr>
        <w:t>обучения.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2" w:val="left" w:leader="none"/>
        </w:tabs>
        <w:spacing w:line="240" w:lineRule="auto" w:before="0" w:after="0"/>
        <w:ind w:left="841" w:right="1206" w:hanging="360"/>
        <w:jc w:val="left"/>
        <w:rPr>
          <w:sz w:val="28"/>
        </w:rPr>
      </w:pPr>
      <w:r>
        <w:rPr>
          <w:sz w:val="28"/>
        </w:rPr>
        <w:t>Накапливает,</w:t>
      </w:r>
      <w:r>
        <w:rPr>
          <w:spacing w:val="-4"/>
          <w:sz w:val="28"/>
        </w:rPr>
        <w:t> </w:t>
      </w:r>
      <w:r>
        <w:rPr>
          <w:sz w:val="28"/>
        </w:rPr>
        <w:t>обобщает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распространяет</w:t>
      </w:r>
      <w:r>
        <w:rPr>
          <w:spacing w:val="-4"/>
          <w:sz w:val="28"/>
        </w:rPr>
        <w:t> </w:t>
      </w:r>
      <w:r>
        <w:rPr>
          <w:sz w:val="28"/>
        </w:rPr>
        <w:t>опыт</w:t>
      </w:r>
      <w:r>
        <w:rPr>
          <w:spacing w:val="-4"/>
          <w:sz w:val="28"/>
        </w:rPr>
        <w:t> </w:t>
      </w:r>
      <w:r>
        <w:rPr>
          <w:sz w:val="28"/>
        </w:rPr>
        <w:t>педагогической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методической</w:t>
      </w:r>
      <w:r>
        <w:rPr>
          <w:spacing w:val="-1"/>
          <w:sz w:val="28"/>
        </w:rPr>
        <w:t> </w:t>
      </w:r>
      <w:r>
        <w:rPr>
          <w:sz w:val="28"/>
        </w:rPr>
        <w:t>деятельности.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2" w:val="left" w:leader="none"/>
        </w:tabs>
        <w:spacing w:line="240" w:lineRule="auto" w:before="0" w:after="0"/>
        <w:ind w:left="841" w:right="591" w:hanging="360"/>
        <w:jc w:val="left"/>
        <w:rPr>
          <w:sz w:val="28"/>
        </w:rPr>
      </w:pPr>
      <w:r>
        <w:rPr>
          <w:sz w:val="28"/>
        </w:rPr>
        <w:t>Осуществляет сотрудничество с методическими отделами учебных</w:t>
      </w:r>
      <w:r>
        <w:rPr>
          <w:spacing w:val="1"/>
          <w:sz w:val="28"/>
        </w:rPr>
        <w:t> </w:t>
      </w:r>
      <w:r>
        <w:rPr>
          <w:sz w:val="28"/>
        </w:rPr>
        <w:t>заведений, творческие контакты с учреждениями городского и других</w:t>
      </w:r>
      <w:r>
        <w:rPr>
          <w:spacing w:val="-68"/>
          <w:sz w:val="28"/>
        </w:rPr>
        <w:t> </w:t>
      </w:r>
      <w:r>
        <w:rPr>
          <w:sz w:val="28"/>
        </w:rPr>
        <w:t>уровней.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2" w:val="left" w:leader="none"/>
        </w:tabs>
        <w:spacing w:line="240" w:lineRule="auto" w:before="0" w:after="0"/>
        <w:ind w:left="841" w:right="734" w:hanging="360"/>
        <w:jc w:val="left"/>
        <w:rPr>
          <w:sz w:val="28"/>
        </w:rPr>
      </w:pPr>
      <w:r>
        <w:rPr>
          <w:sz w:val="28"/>
        </w:rPr>
        <w:t>Может являться базой учебно-методической практики для студентов</w:t>
      </w:r>
      <w:r>
        <w:rPr>
          <w:spacing w:val="-67"/>
          <w:sz w:val="28"/>
        </w:rPr>
        <w:t> </w:t>
      </w:r>
      <w:r>
        <w:rPr>
          <w:sz w:val="28"/>
        </w:rPr>
        <w:t>ССузов</w:t>
      </w:r>
      <w:r>
        <w:rPr>
          <w:spacing w:val="-1"/>
          <w:sz w:val="28"/>
        </w:rPr>
        <w:t> </w:t>
      </w:r>
      <w:r>
        <w:rPr>
          <w:sz w:val="28"/>
        </w:rPr>
        <w:t>и Вузов.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2" w:val="left" w:leader="none"/>
        </w:tabs>
        <w:spacing w:line="240" w:lineRule="auto" w:before="0" w:after="0"/>
        <w:ind w:left="841" w:right="1745" w:hanging="360"/>
        <w:jc w:val="left"/>
        <w:rPr>
          <w:sz w:val="28"/>
        </w:rPr>
      </w:pPr>
      <w:r>
        <w:rPr>
          <w:sz w:val="28"/>
        </w:rPr>
        <w:t>Проводит работу с родителями, воспитательные, культурно-</w:t>
      </w:r>
      <w:r>
        <w:rPr>
          <w:spacing w:val="-67"/>
          <w:sz w:val="28"/>
        </w:rPr>
        <w:t> </w:t>
      </w:r>
      <w:r>
        <w:rPr>
          <w:sz w:val="28"/>
        </w:rPr>
        <w:t>просветительские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другие мероприятия.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2" w:val="left" w:leader="none"/>
        </w:tabs>
        <w:spacing w:line="240" w:lineRule="auto" w:before="0" w:after="0"/>
        <w:ind w:left="841" w:right="420" w:hanging="360"/>
        <w:jc w:val="left"/>
        <w:rPr>
          <w:sz w:val="28"/>
        </w:rPr>
      </w:pPr>
      <w:r>
        <w:rPr>
          <w:sz w:val="28"/>
        </w:rPr>
        <w:t>Ведет</w:t>
      </w:r>
      <w:r>
        <w:rPr>
          <w:spacing w:val="-6"/>
          <w:sz w:val="28"/>
        </w:rPr>
        <w:t> </w:t>
      </w:r>
      <w:r>
        <w:rPr>
          <w:sz w:val="28"/>
        </w:rPr>
        <w:t>деятельность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сохранению</w:t>
      </w:r>
      <w:r>
        <w:rPr>
          <w:spacing w:val="-4"/>
          <w:sz w:val="28"/>
        </w:rPr>
        <w:t> </w:t>
      </w:r>
      <w:r>
        <w:rPr>
          <w:sz w:val="28"/>
        </w:rPr>
        <w:t>контингента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отделении</w:t>
      </w:r>
      <w:r>
        <w:rPr>
          <w:spacing w:val="-3"/>
          <w:sz w:val="28"/>
        </w:rPr>
        <w:t> </w:t>
      </w:r>
      <w:r>
        <w:rPr>
          <w:sz w:val="28"/>
        </w:rPr>
        <w:t>(секторе;</w:t>
      </w:r>
      <w:r>
        <w:rPr>
          <w:spacing w:val="-67"/>
          <w:sz w:val="28"/>
        </w:rPr>
        <w:t> </w:t>
      </w:r>
      <w:r>
        <w:rPr>
          <w:sz w:val="28"/>
        </w:rPr>
        <w:t>секции).</w:t>
      </w:r>
    </w:p>
    <w:p>
      <w:pPr>
        <w:pStyle w:val="ListParagraph"/>
        <w:numPr>
          <w:ilvl w:val="0"/>
          <w:numId w:val="3"/>
        </w:numPr>
        <w:tabs>
          <w:tab w:pos="841" w:val="left" w:leader="none"/>
          <w:tab w:pos="842" w:val="left" w:leader="none"/>
        </w:tabs>
        <w:spacing w:line="343" w:lineRule="exact" w:before="0" w:after="0"/>
        <w:ind w:left="842" w:right="0" w:hanging="361"/>
        <w:jc w:val="left"/>
        <w:rPr>
          <w:sz w:val="28"/>
        </w:rPr>
      </w:pPr>
      <w:r>
        <w:rPr>
          <w:sz w:val="28"/>
        </w:rPr>
        <w:t>Осуществляет</w:t>
      </w:r>
      <w:r>
        <w:rPr>
          <w:spacing w:val="-3"/>
          <w:sz w:val="28"/>
        </w:rPr>
        <w:t> </w:t>
      </w:r>
      <w:r>
        <w:rPr>
          <w:sz w:val="28"/>
        </w:rPr>
        <w:t>контроль</w:t>
      </w:r>
      <w:r>
        <w:rPr>
          <w:spacing w:val="-3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успеваемостью</w:t>
      </w:r>
      <w:r>
        <w:rPr>
          <w:spacing w:val="-3"/>
          <w:sz w:val="28"/>
        </w:rPr>
        <w:t> </w:t>
      </w:r>
      <w:r>
        <w:rPr>
          <w:sz w:val="28"/>
        </w:rPr>
        <w:t>обучающихся</w:t>
      </w:r>
      <w:r>
        <w:rPr>
          <w:spacing w:val="-3"/>
          <w:sz w:val="28"/>
        </w:rPr>
        <w:t> </w:t>
      </w:r>
      <w:r>
        <w:rPr>
          <w:sz w:val="28"/>
        </w:rPr>
        <w:t>своего</w:t>
      </w:r>
    </w:p>
    <w:p>
      <w:pPr>
        <w:spacing w:after="0" w:line="343" w:lineRule="exact"/>
        <w:jc w:val="left"/>
        <w:rPr>
          <w:sz w:val="28"/>
        </w:rPr>
        <w:sectPr>
          <w:pgSz w:w="11910" w:h="16840"/>
          <w:pgMar w:top="1040" w:bottom="280" w:left="1580" w:right="480"/>
        </w:sectPr>
      </w:pPr>
    </w:p>
    <w:p>
      <w:pPr>
        <w:pStyle w:val="BodyText"/>
        <w:spacing w:before="67"/>
        <w:ind w:left="841"/>
      </w:pPr>
      <w:r>
        <w:rPr/>
        <w:t>структурного</w:t>
      </w:r>
      <w:r>
        <w:rPr>
          <w:spacing w:val="-6"/>
        </w:rPr>
        <w:t> </w:t>
      </w:r>
      <w:r>
        <w:rPr/>
        <w:t>подразделения.</w:t>
      </w:r>
    </w:p>
    <w:p>
      <w:pPr>
        <w:pStyle w:val="ListParagraph"/>
        <w:numPr>
          <w:ilvl w:val="0"/>
          <w:numId w:val="3"/>
        </w:numPr>
        <w:tabs>
          <w:tab w:pos="842" w:val="left" w:leader="none"/>
        </w:tabs>
        <w:spacing w:line="240" w:lineRule="auto" w:before="1" w:after="0"/>
        <w:ind w:left="841" w:right="414" w:hanging="360"/>
        <w:jc w:val="both"/>
        <w:rPr>
          <w:sz w:val="28"/>
        </w:rPr>
      </w:pPr>
      <w:r>
        <w:rPr>
          <w:sz w:val="28"/>
        </w:rPr>
        <w:t>Осуществляет мероприятия по набору обучающихся на новый учебный</w:t>
      </w:r>
      <w:r>
        <w:rPr>
          <w:spacing w:val="-68"/>
          <w:sz w:val="28"/>
        </w:rPr>
        <w:t> </w:t>
      </w:r>
      <w:r>
        <w:rPr>
          <w:sz w:val="28"/>
        </w:rPr>
        <w:t>год.</w:t>
      </w:r>
    </w:p>
    <w:p>
      <w:pPr>
        <w:pStyle w:val="BodyText"/>
        <w:spacing w:before="3"/>
        <w:ind w:left="0"/>
      </w:pPr>
    </w:p>
    <w:p>
      <w:pPr>
        <w:pStyle w:val="Heading1"/>
        <w:numPr>
          <w:ilvl w:val="0"/>
          <w:numId w:val="1"/>
        </w:numPr>
        <w:tabs>
          <w:tab w:pos="574" w:val="left" w:leader="none"/>
        </w:tabs>
        <w:spacing w:line="321" w:lineRule="exact" w:before="0" w:after="0"/>
        <w:ind w:left="573" w:right="0" w:hanging="452"/>
        <w:jc w:val="both"/>
      </w:pPr>
      <w:r>
        <w:rPr/>
        <w:t>Права.</w:t>
      </w:r>
    </w:p>
    <w:p>
      <w:pPr>
        <w:pStyle w:val="BodyText"/>
        <w:spacing w:line="320" w:lineRule="exact"/>
        <w:ind w:left="573"/>
        <w:jc w:val="both"/>
      </w:pPr>
      <w:r>
        <w:rPr/>
        <w:t>Преподаватели</w:t>
      </w:r>
      <w:r>
        <w:rPr>
          <w:spacing w:val="-5"/>
        </w:rPr>
        <w:t> </w:t>
      </w:r>
      <w:r>
        <w:rPr/>
        <w:t>структурных</w:t>
      </w:r>
      <w:r>
        <w:rPr>
          <w:spacing w:val="-7"/>
        </w:rPr>
        <w:t> </w:t>
      </w:r>
      <w:r>
        <w:rPr/>
        <w:t>подразделений</w:t>
      </w:r>
      <w:r>
        <w:rPr>
          <w:spacing w:val="-4"/>
        </w:rPr>
        <w:t> </w:t>
      </w:r>
      <w:r>
        <w:rPr/>
        <w:t>имеют</w:t>
      </w:r>
      <w:r>
        <w:rPr>
          <w:spacing w:val="-8"/>
        </w:rPr>
        <w:t> </w:t>
      </w:r>
      <w:r>
        <w:rPr/>
        <w:t>право:</w:t>
      </w:r>
    </w:p>
    <w:p>
      <w:pPr>
        <w:pStyle w:val="ListParagraph"/>
        <w:numPr>
          <w:ilvl w:val="0"/>
          <w:numId w:val="4"/>
        </w:numPr>
        <w:tabs>
          <w:tab w:pos="862" w:val="left" w:leader="none"/>
        </w:tabs>
        <w:spacing w:line="240" w:lineRule="auto" w:before="0" w:after="0"/>
        <w:ind w:left="861" w:right="368" w:hanging="360"/>
        <w:jc w:val="both"/>
        <w:rPr>
          <w:sz w:val="28"/>
        </w:rPr>
      </w:pPr>
      <w:r>
        <w:rPr>
          <w:sz w:val="28"/>
        </w:rPr>
        <w:t>Участвовать в управлении образовательным учреждением, защищать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-1"/>
          <w:sz w:val="28"/>
        </w:rPr>
        <w:t> </w:t>
      </w:r>
      <w:r>
        <w:rPr>
          <w:sz w:val="28"/>
        </w:rPr>
        <w:t>профессиональную</w:t>
      </w:r>
      <w:r>
        <w:rPr>
          <w:spacing w:val="-1"/>
          <w:sz w:val="28"/>
        </w:rPr>
        <w:t> </w:t>
      </w:r>
      <w:r>
        <w:rPr>
          <w:sz w:val="28"/>
        </w:rPr>
        <w:t>честь</w:t>
      </w:r>
      <w:r>
        <w:rPr>
          <w:spacing w:val="-1"/>
          <w:sz w:val="28"/>
        </w:rPr>
        <w:t> </w:t>
      </w:r>
      <w:r>
        <w:rPr>
          <w:sz w:val="28"/>
        </w:rPr>
        <w:t>и достоинство.</w:t>
      </w:r>
    </w:p>
    <w:p>
      <w:pPr>
        <w:pStyle w:val="ListParagraph"/>
        <w:numPr>
          <w:ilvl w:val="0"/>
          <w:numId w:val="4"/>
        </w:numPr>
        <w:tabs>
          <w:tab w:pos="862" w:val="left" w:leader="none"/>
        </w:tabs>
        <w:spacing w:line="240" w:lineRule="auto" w:before="0" w:after="0"/>
        <w:ind w:left="861" w:right="373" w:hanging="360"/>
        <w:jc w:val="both"/>
        <w:rPr>
          <w:sz w:val="28"/>
        </w:rPr>
      </w:pPr>
      <w:r>
        <w:rPr>
          <w:sz w:val="28"/>
        </w:rPr>
        <w:t>Выбирать и использовать методики обучения и воспитания, учебные</w:t>
      </w:r>
      <w:r>
        <w:rPr>
          <w:spacing w:val="1"/>
          <w:sz w:val="28"/>
        </w:rPr>
        <w:t> </w:t>
      </w:r>
      <w:r>
        <w:rPr>
          <w:sz w:val="28"/>
        </w:rPr>
        <w:t>пособия,</w:t>
      </w:r>
      <w:r>
        <w:rPr>
          <w:spacing w:val="-1"/>
          <w:sz w:val="28"/>
        </w:rPr>
        <w:t> </w:t>
      </w:r>
      <w:r>
        <w:rPr>
          <w:sz w:val="28"/>
        </w:rPr>
        <w:t>материалы,</w:t>
      </w:r>
      <w:r>
        <w:rPr>
          <w:spacing w:val="-2"/>
          <w:sz w:val="28"/>
        </w:rPr>
        <w:t> </w:t>
      </w:r>
      <w:r>
        <w:rPr>
          <w:sz w:val="28"/>
        </w:rPr>
        <w:t>методы</w:t>
      </w:r>
      <w:r>
        <w:rPr>
          <w:spacing w:val="-1"/>
          <w:sz w:val="28"/>
        </w:rPr>
        <w:t> </w:t>
      </w:r>
      <w:r>
        <w:rPr>
          <w:sz w:val="28"/>
        </w:rPr>
        <w:t>оценки</w:t>
      </w:r>
      <w:r>
        <w:rPr>
          <w:spacing w:val="-1"/>
          <w:sz w:val="28"/>
        </w:rPr>
        <w:t> </w:t>
      </w:r>
      <w:r>
        <w:rPr>
          <w:sz w:val="28"/>
        </w:rPr>
        <w:t>знаний обучающихся.</w:t>
      </w:r>
    </w:p>
    <w:p>
      <w:pPr>
        <w:pStyle w:val="ListParagraph"/>
        <w:numPr>
          <w:ilvl w:val="0"/>
          <w:numId w:val="4"/>
        </w:numPr>
        <w:tabs>
          <w:tab w:pos="862" w:val="left" w:leader="none"/>
        </w:tabs>
        <w:spacing w:line="240" w:lineRule="auto" w:before="0" w:after="0"/>
        <w:ind w:left="861" w:right="364" w:hanging="360"/>
        <w:jc w:val="both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рассмотрение</w:t>
      </w:r>
      <w:r>
        <w:rPr>
          <w:spacing w:val="1"/>
          <w:sz w:val="28"/>
        </w:rPr>
        <w:t> </w:t>
      </w:r>
      <w:r>
        <w:rPr>
          <w:sz w:val="28"/>
        </w:rPr>
        <w:t>диретора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заместителей</w:t>
      </w:r>
      <w:r>
        <w:rPr>
          <w:spacing w:val="1"/>
          <w:sz w:val="28"/>
        </w:rPr>
        <w:t> </w:t>
      </w:r>
      <w:r>
        <w:rPr>
          <w:sz w:val="28"/>
        </w:rPr>
        <w:t>предложения и информацию, необходимую для осуществления своей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деятельности Учреждения.</w:t>
      </w:r>
    </w:p>
    <w:p>
      <w:pPr>
        <w:pStyle w:val="ListParagraph"/>
        <w:numPr>
          <w:ilvl w:val="0"/>
          <w:numId w:val="4"/>
        </w:numPr>
        <w:tabs>
          <w:tab w:pos="862" w:val="left" w:leader="none"/>
        </w:tabs>
        <w:spacing w:line="240" w:lineRule="auto" w:before="0" w:after="0"/>
        <w:ind w:left="861" w:right="0" w:hanging="361"/>
        <w:jc w:val="both"/>
        <w:rPr>
          <w:sz w:val="28"/>
        </w:rPr>
      </w:pPr>
      <w:r>
        <w:rPr>
          <w:sz w:val="28"/>
        </w:rPr>
        <w:t>Повышать</w:t>
      </w:r>
      <w:r>
        <w:rPr>
          <w:spacing w:val="-6"/>
          <w:sz w:val="28"/>
        </w:rPr>
        <w:t> </w:t>
      </w:r>
      <w:r>
        <w:rPr>
          <w:sz w:val="28"/>
        </w:rPr>
        <w:t>профессиональную</w:t>
      </w:r>
      <w:r>
        <w:rPr>
          <w:spacing w:val="-5"/>
          <w:sz w:val="28"/>
        </w:rPr>
        <w:t> </w:t>
      </w:r>
      <w:r>
        <w:rPr>
          <w:sz w:val="28"/>
        </w:rPr>
        <w:t>квалификацию.</w:t>
      </w:r>
    </w:p>
    <w:p>
      <w:pPr>
        <w:pStyle w:val="BodyText"/>
        <w:spacing w:before="2"/>
        <w:ind w:left="0"/>
      </w:pPr>
    </w:p>
    <w:p>
      <w:pPr>
        <w:pStyle w:val="Heading1"/>
        <w:numPr>
          <w:ilvl w:val="0"/>
          <w:numId w:val="1"/>
        </w:numPr>
        <w:tabs>
          <w:tab w:pos="1023" w:val="left" w:leader="none"/>
          <w:tab w:pos="1024" w:val="left" w:leader="none"/>
          <w:tab w:pos="2746" w:val="left" w:leader="none"/>
          <w:tab w:pos="4764" w:val="left" w:leader="none"/>
          <w:tab w:pos="5395" w:val="left" w:leader="none"/>
          <w:tab w:pos="7758" w:val="left" w:leader="none"/>
        </w:tabs>
        <w:spacing w:line="240" w:lineRule="auto" w:before="0" w:after="0"/>
        <w:ind w:left="342" w:right="369" w:firstLine="0"/>
        <w:jc w:val="left"/>
      </w:pPr>
      <w:r>
        <w:rPr/>
        <w:t>Создание,</w:t>
        <w:tab/>
        <w:t>ликвидация</w:t>
        <w:tab/>
        <w:t>и</w:t>
        <w:tab/>
        <w:t>реорганизация</w:t>
        <w:tab/>
      </w:r>
      <w:r>
        <w:rPr>
          <w:spacing w:val="-1"/>
        </w:rPr>
        <w:t>структурного</w:t>
      </w:r>
      <w:r>
        <w:rPr>
          <w:spacing w:val="-67"/>
        </w:rPr>
        <w:t> </w:t>
      </w:r>
      <w:r>
        <w:rPr/>
        <w:t>подразделения.</w:t>
      </w:r>
    </w:p>
    <w:p>
      <w:pPr>
        <w:pStyle w:val="BodyText"/>
        <w:ind w:left="141" w:right="368" w:firstLine="201"/>
      </w:pPr>
      <w:r>
        <w:rPr/>
        <w:t>Структурное подразделение создается, реорганизуется или ликвидируется в</w:t>
      </w:r>
      <w:r>
        <w:rPr>
          <w:spacing w:val="-67"/>
        </w:rPr>
        <w:t> </w:t>
      </w:r>
      <w:r>
        <w:rPr/>
        <w:t>случае</w:t>
      </w:r>
      <w:r>
        <w:rPr>
          <w:spacing w:val="-1"/>
        </w:rPr>
        <w:t> </w:t>
      </w:r>
      <w:r>
        <w:rPr/>
        <w:t>изменений задач</w:t>
      </w:r>
      <w:r>
        <w:rPr>
          <w:spacing w:val="-3"/>
        </w:rPr>
        <w:t> </w:t>
      </w:r>
      <w:r>
        <w:rPr/>
        <w:t>и</w:t>
      </w:r>
      <w:r>
        <w:rPr>
          <w:spacing w:val="2"/>
        </w:rPr>
        <w:t> </w:t>
      </w:r>
      <w:r>
        <w:rPr/>
        <w:t>функций Учреждения.</w:t>
      </w:r>
    </w:p>
    <w:sectPr>
      <w:pgSz w:w="11910" w:h="16840"/>
      <w:pgMar w:top="1040" w:bottom="280" w:left="15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Lucida Sans Unicode">
    <w:altName w:val="Lucida Sans Unicode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"/>
      <w:lvlJc w:val="left"/>
      <w:pPr>
        <w:ind w:left="861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58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7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56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55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53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5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51" w:hanging="36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"/>
      <w:lvlJc w:val="left"/>
      <w:pPr>
        <w:ind w:left="842" w:hanging="360"/>
      </w:pPr>
      <w:rPr>
        <w:rFonts w:hint="default" w:ascii="Symbol" w:hAnsi="Symbol" w:eastAsia="Symbol" w:cs="Symbol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0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41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42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43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44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45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47" w:hanging="36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22" w:hanging="708"/>
      </w:pPr>
      <w:rPr>
        <w:rFonts w:hint="default" w:ascii="Lucida Sans Unicode" w:hAnsi="Lucida Sans Unicode" w:eastAsia="Lucida Sans Unicode" w:cs="Lucida Sans Unicode"/>
        <w:w w:val="100"/>
        <w:sz w:val="17"/>
        <w:szCs w:val="17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92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65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38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11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84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957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30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03" w:hanging="70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34" w:hanging="213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8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396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53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09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566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22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679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35" w:hanging="708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2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321" w:lineRule="exact"/>
      <w:ind w:left="573" w:hanging="452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30" w:hanging="360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Папченко Марина</dc:creator>
  <dcterms:created xsi:type="dcterms:W3CDTF">2021-05-24T21:28:05Z</dcterms:created>
  <dcterms:modified xsi:type="dcterms:W3CDTF">2021-05-24T21:28:05Z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