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AB" w:rsidRDefault="00F920E5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воз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 отношен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0E5" w:rsidRDefault="00F920E5"/>
    <w:p w:rsidR="00F920E5" w:rsidRDefault="00F920E5"/>
    <w:p w:rsidR="00F920E5" w:rsidRDefault="00F920E5"/>
    <w:p w:rsidR="00F920E5" w:rsidRPr="00B145D2" w:rsidRDefault="00F920E5" w:rsidP="00F920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5D2">
        <w:rPr>
          <w:rFonts w:ascii="Times New Roman" w:hAnsi="Times New Roman" w:cs="Times New Roman"/>
          <w:sz w:val="32"/>
          <w:szCs w:val="32"/>
        </w:rPr>
        <w:lastRenderedPageBreak/>
        <w:t>2. Возникновение образовательных отношений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2.1.Основанием возникновения образовательных отношений является приказ руководителя образовательной организации о приеме лица на обучение в эту организацию.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2.2. В случае приема на обучение за счет средств физических и (или) юридических лиц  изданию приказа о приеме лица на обучение в образовательную организацию предшествует заключение договора об образовании.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 с даты, указанной в приказе о приеме лица на обучение.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2.4. организация.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 и  обязанности обучающихся.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При проведении приема на конкурсной основе (на дополнительные </w:t>
      </w:r>
      <w:proofErr w:type="spellStart"/>
      <w:r w:rsidRPr="005F5872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5F5872">
        <w:rPr>
          <w:rFonts w:ascii="Times New Roman" w:hAnsi="Times New Roman" w:cs="Times New Roman"/>
          <w:sz w:val="28"/>
          <w:szCs w:val="28"/>
        </w:rPr>
        <w:t xml:space="preserve"> программы)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проходимом конкурсе и об итогах его проведения.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2.5. Прием на обучение по дополнительным </w:t>
      </w:r>
      <w:proofErr w:type="spellStart"/>
      <w:r w:rsidRPr="005F587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5F5872">
        <w:rPr>
          <w:rFonts w:ascii="Times New Roman" w:hAnsi="Times New Roman" w:cs="Times New Roman"/>
          <w:sz w:val="28"/>
          <w:szCs w:val="28"/>
        </w:rPr>
        <w:t xml:space="preserve"> программам определяется образовательной организацией самостоятельно, прием на обучение по дополнительным </w:t>
      </w:r>
      <w:proofErr w:type="spellStart"/>
      <w:r w:rsidRPr="005F5872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5F5872">
        <w:rPr>
          <w:rFonts w:ascii="Times New Roman" w:hAnsi="Times New Roman" w:cs="Times New Roman"/>
          <w:sz w:val="28"/>
          <w:szCs w:val="28"/>
        </w:rPr>
        <w:t xml:space="preserve"> программам определяется образовательной организацией самостоятельно с учетом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положений приказа Министерства культуры Российской Федерации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от 14.08.2013 №1145.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2.6. 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образовательных организаций в соответствии с Постановлением Правительства Российской Федерации от 15.08.2</w:t>
      </w:r>
      <w:bookmarkStart w:id="0" w:name="_GoBack"/>
      <w:bookmarkEnd w:id="0"/>
      <w:r w:rsidRPr="005F5872">
        <w:rPr>
          <w:rFonts w:ascii="Times New Roman" w:hAnsi="Times New Roman" w:cs="Times New Roman"/>
          <w:sz w:val="28"/>
          <w:szCs w:val="28"/>
        </w:rPr>
        <w:t>013г. №706.</w:t>
      </w:r>
    </w:p>
    <w:p w:rsidR="00F920E5" w:rsidRDefault="00F920E5" w:rsidP="00F920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0E5" w:rsidRDefault="00F920E5" w:rsidP="00F920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0E5" w:rsidRPr="00B145D2" w:rsidRDefault="00F920E5" w:rsidP="00F920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5D2">
        <w:rPr>
          <w:rFonts w:ascii="Times New Roman" w:hAnsi="Times New Roman" w:cs="Times New Roman"/>
          <w:sz w:val="32"/>
          <w:szCs w:val="32"/>
        </w:rPr>
        <w:lastRenderedPageBreak/>
        <w:t>3. Изменение образовательных отношений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изменений условий получения обучающимися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1) перевод на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По сокращенной образовательной программе;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2) перевод с обучения за счет средств физических и (или) юридических лиц на обучение за счет средств городского бюджета;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3) изменения законодательства об образовании, повлекшего установление дополнительных прав и (или) мер социальной поддержки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обучающихся по соответствующим образовательным программам;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4) и другие.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 обучающегося, родителей (законных представителей) несовершеннолетнего обучающегося по его заявлению в письменной форме, так и по инициативе организации, осуществляющей образовательную деятельность.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3.3. Основанием для изменения образовательных отношений является приказ директора МОУ ДО «ДШИ» г. Тутаева. Права и обязанности обучающегося, предусмотренные законодательством об образовании и локальными нормативными актами образовательной организации, изменяются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F920E5" w:rsidRPr="00B145D2" w:rsidRDefault="00F920E5" w:rsidP="00F920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5D2">
        <w:rPr>
          <w:rFonts w:ascii="Times New Roman" w:hAnsi="Times New Roman" w:cs="Times New Roman"/>
          <w:sz w:val="32"/>
          <w:szCs w:val="32"/>
        </w:rPr>
        <w:t>4.Прекращение образовательных отношений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1) в связи с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872">
        <w:rPr>
          <w:rFonts w:ascii="Times New Roman" w:hAnsi="Times New Roman" w:cs="Times New Roman"/>
          <w:sz w:val="28"/>
          <w:szCs w:val="28"/>
        </w:rPr>
        <w:t>м образования (завершением обучения)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2)досрочно по основаниям, установленным законодательством об образовании.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4.2.  Образовательные отношения могут быть прекращены досрочно в следующих случаях: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lastRenderedPageBreak/>
        <w:t>1) по инициативе обучающегося или  родителей (законных представителей) несовершеннолетнего обучающегося;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2)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3) по инициативе организации, осуществляющей образовательную деятельность. В случае применения к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4) по обстоятельствам, не зависящим от воли обучающегося родителей (законных представителей) несовершеннолетнего обучающегося и  образовательной организации, в том числе, в случае ликвидации образовательной организации.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перед образовательной организацией.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    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его отчисления из образовательной организации.</w:t>
      </w:r>
    </w:p>
    <w:p w:rsidR="00F920E5" w:rsidRPr="005F5872" w:rsidRDefault="00F920E5" w:rsidP="00F920E5">
      <w:pPr>
        <w:rPr>
          <w:rFonts w:ascii="Times New Roman" w:hAnsi="Times New Roman" w:cs="Times New Roman"/>
          <w:sz w:val="28"/>
          <w:szCs w:val="28"/>
        </w:rPr>
      </w:pPr>
      <w:r w:rsidRPr="005F5872"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образовательной организацией, в трехдневный срок  после издания распорядительного </w:t>
      </w:r>
      <w:proofErr w:type="gramStart"/>
      <w:r w:rsidRPr="005F5872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F5872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обучении.</w:t>
      </w:r>
    </w:p>
    <w:p w:rsidR="00F920E5" w:rsidRDefault="00F920E5"/>
    <w:sectPr w:rsidR="00F920E5" w:rsidSect="0093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920E5"/>
    <w:rsid w:val="00934DAB"/>
    <w:rsid w:val="00F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2021-06-03T19:30:00Z</dcterms:created>
  <dcterms:modified xsi:type="dcterms:W3CDTF">2021-06-03T19:32:00Z</dcterms:modified>
</cp:coreProperties>
</file>