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70" w:rsidRPr="00030570" w:rsidRDefault="00030570" w:rsidP="006B598E">
      <w:pPr>
        <w:widowControl w:val="0"/>
        <w:autoSpaceDE w:val="0"/>
        <w:autoSpaceDN w:val="0"/>
        <w:adjustRightInd w:val="0"/>
        <w:spacing w:line="235" w:lineRule="auto"/>
        <w:ind w:left="5670" w:firstLine="0"/>
        <w:jc w:val="right"/>
        <w:outlineLvl w:val="2"/>
        <w:rPr>
          <w:rFonts w:cs="Times New Roman"/>
          <w:szCs w:val="28"/>
          <w:lang w:eastAsia="ru-RU"/>
        </w:rPr>
      </w:pPr>
      <w:r w:rsidRPr="00030570">
        <w:rPr>
          <w:rFonts w:cs="Times New Roman"/>
          <w:szCs w:val="28"/>
          <w:lang w:eastAsia="ru-RU"/>
        </w:rPr>
        <w:t xml:space="preserve">Приложение </w:t>
      </w:r>
    </w:p>
    <w:p w:rsidR="00030570" w:rsidRPr="00030570" w:rsidRDefault="00030570" w:rsidP="00030570">
      <w:pPr>
        <w:widowControl w:val="0"/>
        <w:spacing w:line="235" w:lineRule="auto"/>
        <w:ind w:firstLine="0"/>
        <w:jc w:val="both"/>
        <w:rPr>
          <w:rFonts w:eastAsia="Calibri" w:cs="Times New Roman"/>
          <w:kern w:val="2"/>
          <w:szCs w:val="28"/>
        </w:rPr>
      </w:pPr>
    </w:p>
    <w:p w:rsidR="00030570" w:rsidRPr="00030570" w:rsidRDefault="00030570" w:rsidP="00030570">
      <w:pPr>
        <w:widowControl w:val="0"/>
        <w:spacing w:line="235" w:lineRule="auto"/>
        <w:ind w:firstLine="0"/>
        <w:jc w:val="both"/>
        <w:rPr>
          <w:rFonts w:cs="Times New Roman"/>
          <w:szCs w:val="28"/>
          <w:lang w:eastAsia="ru-RU"/>
        </w:rPr>
      </w:pPr>
    </w:p>
    <w:p w:rsidR="00030570" w:rsidRPr="00030570" w:rsidRDefault="00030570" w:rsidP="00030570">
      <w:pPr>
        <w:widowControl w:val="0"/>
        <w:spacing w:line="235" w:lineRule="auto"/>
        <w:ind w:firstLine="0"/>
        <w:jc w:val="center"/>
        <w:rPr>
          <w:rFonts w:cs="Times New Roman"/>
          <w:b/>
          <w:szCs w:val="28"/>
          <w:lang w:eastAsia="ru-RU"/>
        </w:rPr>
      </w:pPr>
      <w:r w:rsidRPr="00030570">
        <w:rPr>
          <w:rFonts w:cs="Times New Roman"/>
          <w:b/>
          <w:szCs w:val="28"/>
          <w:lang w:eastAsia="ru-RU"/>
        </w:rPr>
        <w:t>ПОРЯДОК</w:t>
      </w:r>
    </w:p>
    <w:p w:rsidR="00030570" w:rsidRPr="00030570" w:rsidRDefault="00030570" w:rsidP="00030570">
      <w:pPr>
        <w:widowControl w:val="0"/>
        <w:spacing w:line="235" w:lineRule="auto"/>
        <w:ind w:firstLine="0"/>
        <w:jc w:val="center"/>
        <w:rPr>
          <w:rFonts w:cs="Times New Roman"/>
          <w:szCs w:val="28"/>
          <w:lang w:eastAsia="ru-RU"/>
        </w:rPr>
      </w:pPr>
      <w:r w:rsidRPr="00030570">
        <w:rPr>
          <w:rFonts w:cs="Times New Roman"/>
          <w:b/>
          <w:szCs w:val="28"/>
          <w:lang w:eastAsia="ru-RU"/>
        </w:rPr>
        <w:t xml:space="preserve">участия граждан в отборе макетов </w:t>
      </w:r>
      <w:proofErr w:type="spellStart"/>
      <w:r w:rsidRPr="00030570">
        <w:rPr>
          <w:rFonts w:cs="Times New Roman"/>
          <w:b/>
          <w:szCs w:val="28"/>
          <w:lang w:eastAsia="ru-RU"/>
        </w:rPr>
        <w:t>муралов</w:t>
      </w:r>
      <w:proofErr w:type="spellEnd"/>
      <w:r w:rsidRPr="00030570" w:rsidDel="00BA7EC7">
        <w:rPr>
          <w:rFonts w:cs="Times New Roman"/>
          <w:b/>
          <w:szCs w:val="28"/>
          <w:lang w:eastAsia="ru-RU"/>
        </w:rPr>
        <w:t xml:space="preserve"> </w:t>
      </w:r>
    </w:p>
    <w:p w:rsidR="00030570" w:rsidRPr="00030570" w:rsidRDefault="00030570" w:rsidP="00030570">
      <w:pPr>
        <w:widowControl w:val="0"/>
        <w:spacing w:line="235" w:lineRule="auto"/>
        <w:ind w:firstLine="0"/>
        <w:jc w:val="center"/>
        <w:rPr>
          <w:rFonts w:cs="Times New Roman"/>
          <w:szCs w:val="28"/>
          <w:lang w:eastAsia="ru-RU"/>
        </w:rPr>
      </w:pPr>
    </w:p>
    <w:p w:rsidR="00030570" w:rsidRPr="00030570" w:rsidRDefault="00030570" w:rsidP="00030570">
      <w:pPr>
        <w:widowControl w:val="0"/>
        <w:spacing w:line="235" w:lineRule="auto"/>
        <w:jc w:val="both"/>
        <w:rPr>
          <w:rFonts w:eastAsia="Calibri" w:cs="Times New Roman"/>
          <w:bCs/>
          <w:kern w:val="2"/>
          <w:szCs w:val="28"/>
        </w:rPr>
      </w:pPr>
      <w:r w:rsidRPr="00030570">
        <w:rPr>
          <w:rFonts w:eastAsia="Calibri" w:cs="Times New Roman"/>
          <w:bCs/>
          <w:kern w:val="2"/>
          <w:szCs w:val="28"/>
        </w:rPr>
        <w:t>1. </w:t>
      </w:r>
      <w:proofErr w:type="gramStart"/>
      <w:r w:rsidRPr="00030570">
        <w:rPr>
          <w:rFonts w:eastAsia="Calibri" w:cs="Times New Roman"/>
          <w:bCs/>
          <w:kern w:val="2"/>
          <w:szCs w:val="28"/>
        </w:rPr>
        <w:t xml:space="preserve">В целях создания и отбора макетов </w:t>
      </w:r>
      <w:proofErr w:type="spellStart"/>
      <w:r w:rsidRPr="00030570">
        <w:rPr>
          <w:rFonts w:eastAsia="Calibri" w:cs="Times New Roman"/>
          <w:bCs/>
          <w:kern w:val="2"/>
          <w:szCs w:val="28"/>
        </w:rPr>
        <w:t>муралов</w:t>
      </w:r>
      <w:proofErr w:type="spellEnd"/>
      <w:r w:rsidRPr="00030570">
        <w:rPr>
          <w:rFonts w:eastAsia="Calibri" w:cs="Times New Roman"/>
          <w:bCs/>
          <w:kern w:val="2"/>
          <w:szCs w:val="28"/>
        </w:rPr>
        <w:t>, которые будут наноситься на фасады (торцы) объектов социальной инфраструктуры в соответствии с утвержденным протоколом заседания экспертного совета регионального проекта #</w:t>
      </w:r>
      <w:proofErr w:type="spellStart"/>
      <w:r w:rsidRPr="00030570">
        <w:rPr>
          <w:rFonts w:eastAsia="Calibri" w:cs="Times New Roman"/>
          <w:bCs/>
          <w:kern w:val="2"/>
          <w:szCs w:val="28"/>
        </w:rPr>
        <w:t>БудьЯрче</w:t>
      </w:r>
      <w:proofErr w:type="spellEnd"/>
      <w:r w:rsidRPr="00030570">
        <w:rPr>
          <w:rFonts w:eastAsia="Calibri" w:cs="Times New Roman"/>
          <w:bCs/>
          <w:kern w:val="2"/>
          <w:szCs w:val="28"/>
        </w:rPr>
        <w:t xml:space="preserve"> (далее – проект) перечнем объектов социальной инфраструктуры, на фасады (торцы) которых планируется нанести </w:t>
      </w:r>
      <w:proofErr w:type="spellStart"/>
      <w:r w:rsidRPr="00030570">
        <w:rPr>
          <w:rFonts w:eastAsia="Calibri" w:cs="Times New Roman"/>
          <w:bCs/>
          <w:kern w:val="2"/>
          <w:szCs w:val="28"/>
        </w:rPr>
        <w:t>муралы</w:t>
      </w:r>
      <w:proofErr w:type="spellEnd"/>
      <w:r w:rsidRPr="00030570">
        <w:rPr>
          <w:rFonts w:eastAsia="Calibri" w:cs="Times New Roman"/>
          <w:bCs/>
          <w:kern w:val="2"/>
          <w:szCs w:val="28"/>
        </w:rPr>
        <w:t xml:space="preserve">, на текущий финансовый год, гражданам, проживающим на территории Ярославской области, предлагается принять участие в создании и отборе макетов </w:t>
      </w:r>
      <w:proofErr w:type="spellStart"/>
      <w:r w:rsidRPr="00030570">
        <w:rPr>
          <w:rFonts w:eastAsia="Calibri" w:cs="Times New Roman"/>
          <w:bCs/>
          <w:kern w:val="2"/>
          <w:szCs w:val="28"/>
        </w:rPr>
        <w:t>муралов</w:t>
      </w:r>
      <w:proofErr w:type="spellEnd"/>
      <w:r w:rsidRPr="00030570">
        <w:rPr>
          <w:rFonts w:eastAsia="Calibri" w:cs="Times New Roman"/>
          <w:bCs/>
          <w:kern w:val="2"/>
          <w:szCs w:val="28"/>
        </w:rPr>
        <w:t>.</w:t>
      </w:r>
      <w:proofErr w:type="gramEnd"/>
    </w:p>
    <w:p w:rsidR="00030570" w:rsidRPr="00030570" w:rsidRDefault="00030570" w:rsidP="00030570">
      <w:pPr>
        <w:widowControl w:val="0"/>
        <w:spacing w:line="235" w:lineRule="auto"/>
        <w:jc w:val="both"/>
        <w:rPr>
          <w:rFonts w:eastAsia="Calibri" w:cs="Times New Roman"/>
          <w:bCs/>
          <w:kern w:val="2"/>
          <w:szCs w:val="28"/>
        </w:rPr>
      </w:pPr>
      <w:r w:rsidRPr="00030570">
        <w:rPr>
          <w:rFonts w:eastAsia="Calibri" w:cs="Times New Roman"/>
          <w:bCs/>
          <w:kern w:val="2"/>
          <w:szCs w:val="28"/>
        </w:rPr>
        <w:t xml:space="preserve">2. Для информирования граждан о перечне объектов социальной инфраструктуры, на фасады (торцы) которых планируется нанести </w:t>
      </w:r>
      <w:proofErr w:type="spellStart"/>
      <w:r w:rsidRPr="00030570">
        <w:rPr>
          <w:rFonts w:eastAsia="Calibri" w:cs="Times New Roman"/>
          <w:bCs/>
          <w:kern w:val="2"/>
          <w:szCs w:val="28"/>
        </w:rPr>
        <w:t>муралы</w:t>
      </w:r>
      <w:proofErr w:type="spellEnd"/>
      <w:r w:rsidRPr="00030570">
        <w:rPr>
          <w:rFonts w:eastAsia="Calibri" w:cs="Times New Roman"/>
          <w:bCs/>
          <w:kern w:val="2"/>
          <w:szCs w:val="28"/>
        </w:rPr>
        <w:t xml:space="preserve">, на текущий финансовый год, а также для проведения отбора макетов </w:t>
      </w:r>
      <w:proofErr w:type="spellStart"/>
      <w:r w:rsidRPr="00030570">
        <w:rPr>
          <w:rFonts w:eastAsia="Calibri" w:cs="Times New Roman"/>
          <w:bCs/>
          <w:kern w:val="2"/>
          <w:szCs w:val="28"/>
        </w:rPr>
        <w:t>муралов</w:t>
      </w:r>
      <w:proofErr w:type="spellEnd"/>
      <w:r w:rsidRPr="00030570">
        <w:rPr>
          <w:rFonts w:eastAsia="Calibri" w:cs="Times New Roman"/>
          <w:bCs/>
          <w:kern w:val="2"/>
          <w:szCs w:val="28"/>
        </w:rPr>
        <w:t>, которые будут наноситься на фасады (торцы) объектов социальной инфраструктуры, создается официальный сайт проекта (https://будьярче76.рф).</w:t>
      </w:r>
    </w:p>
    <w:p w:rsidR="00030570" w:rsidRPr="00030570" w:rsidRDefault="00030570" w:rsidP="00030570">
      <w:pPr>
        <w:widowControl w:val="0"/>
        <w:spacing w:line="235" w:lineRule="auto"/>
        <w:jc w:val="both"/>
        <w:rPr>
          <w:rFonts w:eastAsia="Calibri" w:cs="Times New Roman"/>
          <w:bCs/>
          <w:kern w:val="2"/>
          <w:szCs w:val="28"/>
        </w:rPr>
      </w:pPr>
      <w:r w:rsidRPr="00030570">
        <w:rPr>
          <w:rFonts w:eastAsia="Calibri" w:cs="Times New Roman"/>
          <w:bCs/>
          <w:kern w:val="2"/>
          <w:szCs w:val="28"/>
        </w:rPr>
        <w:t xml:space="preserve">3. В срок, установленный на официальном сайте проекта, который не должен быть менее 15 рабочих дней, граждане выбирают наиболее интересный объект социальной инфраструктуры, представленный в перечне объектов социальной инфраструктуры, на фасады (торцы) которых планируется нанести </w:t>
      </w:r>
      <w:proofErr w:type="spellStart"/>
      <w:r w:rsidRPr="00030570">
        <w:rPr>
          <w:rFonts w:eastAsia="Calibri" w:cs="Times New Roman"/>
          <w:bCs/>
          <w:kern w:val="2"/>
          <w:szCs w:val="28"/>
        </w:rPr>
        <w:t>муралы</w:t>
      </w:r>
      <w:proofErr w:type="spellEnd"/>
      <w:r w:rsidRPr="00030570">
        <w:rPr>
          <w:rFonts w:eastAsia="Calibri" w:cs="Times New Roman"/>
          <w:bCs/>
          <w:kern w:val="2"/>
          <w:szCs w:val="28"/>
        </w:rPr>
        <w:t xml:space="preserve">, на текущий финансовый год, и размещают на официальном сайте проекта макет </w:t>
      </w:r>
      <w:proofErr w:type="spellStart"/>
      <w:r w:rsidRPr="00030570">
        <w:rPr>
          <w:rFonts w:eastAsia="Calibri" w:cs="Times New Roman"/>
          <w:bCs/>
          <w:kern w:val="2"/>
          <w:szCs w:val="28"/>
        </w:rPr>
        <w:t>мурала</w:t>
      </w:r>
      <w:proofErr w:type="spellEnd"/>
      <w:r w:rsidRPr="00030570">
        <w:rPr>
          <w:rFonts w:eastAsia="Calibri" w:cs="Times New Roman"/>
          <w:bCs/>
          <w:kern w:val="2"/>
          <w:szCs w:val="28"/>
        </w:rPr>
        <w:t xml:space="preserve">. </w:t>
      </w:r>
    </w:p>
    <w:p w:rsidR="00030570" w:rsidRPr="00030570" w:rsidRDefault="00030570" w:rsidP="00030570">
      <w:pPr>
        <w:widowControl w:val="0"/>
        <w:spacing w:line="235" w:lineRule="auto"/>
        <w:jc w:val="both"/>
        <w:rPr>
          <w:rFonts w:eastAsia="Calibri" w:cs="Times New Roman"/>
          <w:bCs/>
          <w:kern w:val="2"/>
          <w:szCs w:val="28"/>
        </w:rPr>
      </w:pPr>
      <w:r w:rsidRPr="00030570">
        <w:rPr>
          <w:rFonts w:eastAsia="Calibri" w:cs="Times New Roman"/>
          <w:bCs/>
          <w:kern w:val="2"/>
          <w:szCs w:val="28"/>
        </w:rPr>
        <w:t xml:space="preserve">4. Направить макет </w:t>
      </w:r>
      <w:proofErr w:type="spellStart"/>
      <w:r w:rsidRPr="00030570">
        <w:rPr>
          <w:rFonts w:eastAsia="Calibri" w:cs="Times New Roman"/>
          <w:bCs/>
          <w:kern w:val="2"/>
          <w:szCs w:val="28"/>
        </w:rPr>
        <w:t>мурала</w:t>
      </w:r>
      <w:proofErr w:type="spellEnd"/>
      <w:r w:rsidRPr="00030570">
        <w:rPr>
          <w:rFonts w:eastAsia="Calibri" w:cs="Times New Roman"/>
          <w:bCs/>
          <w:kern w:val="2"/>
          <w:szCs w:val="28"/>
        </w:rPr>
        <w:t xml:space="preserve"> посредством официального сайта проекта имеет право молодой гражданин Российской Федерации в возрасте от 14 до 35 лет включительно на момент направления макета </w:t>
      </w:r>
      <w:proofErr w:type="spellStart"/>
      <w:r w:rsidRPr="00030570">
        <w:rPr>
          <w:rFonts w:eastAsia="Calibri" w:cs="Times New Roman"/>
          <w:bCs/>
          <w:kern w:val="2"/>
          <w:szCs w:val="28"/>
        </w:rPr>
        <w:t>мурала</w:t>
      </w:r>
      <w:proofErr w:type="spellEnd"/>
      <w:r w:rsidRPr="00030570">
        <w:rPr>
          <w:rFonts w:eastAsia="Calibri" w:cs="Times New Roman"/>
          <w:bCs/>
          <w:kern w:val="2"/>
          <w:szCs w:val="28"/>
        </w:rPr>
        <w:t>, проживающий на территории Ярославской области.</w:t>
      </w:r>
    </w:p>
    <w:p w:rsidR="00030570" w:rsidRPr="00030570" w:rsidRDefault="00030570" w:rsidP="00030570">
      <w:pPr>
        <w:widowControl w:val="0"/>
        <w:spacing w:line="235" w:lineRule="auto"/>
        <w:jc w:val="both"/>
        <w:rPr>
          <w:rFonts w:eastAsia="Calibri" w:cs="Times New Roman"/>
          <w:bCs/>
          <w:kern w:val="2"/>
          <w:szCs w:val="28"/>
        </w:rPr>
      </w:pPr>
      <w:r w:rsidRPr="00030570">
        <w:rPr>
          <w:rFonts w:eastAsia="Calibri" w:cs="Times New Roman"/>
          <w:bCs/>
          <w:kern w:val="2"/>
          <w:szCs w:val="28"/>
        </w:rPr>
        <w:t xml:space="preserve">5. При направлении макета </w:t>
      </w:r>
      <w:proofErr w:type="spellStart"/>
      <w:r w:rsidRPr="00030570">
        <w:rPr>
          <w:rFonts w:eastAsia="Calibri" w:cs="Times New Roman"/>
          <w:bCs/>
          <w:kern w:val="2"/>
          <w:szCs w:val="28"/>
        </w:rPr>
        <w:t>мурала</w:t>
      </w:r>
      <w:proofErr w:type="spellEnd"/>
      <w:r w:rsidRPr="00030570">
        <w:rPr>
          <w:rFonts w:eastAsia="Calibri" w:cs="Times New Roman"/>
          <w:bCs/>
          <w:kern w:val="2"/>
          <w:szCs w:val="28"/>
        </w:rPr>
        <w:t xml:space="preserve"> посредством официального сайта проекта предполагается заполнение формы участия в электронном виде. </w:t>
      </w:r>
    </w:p>
    <w:p w:rsidR="00030570" w:rsidRPr="00030570" w:rsidRDefault="00030570" w:rsidP="00030570">
      <w:pPr>
        <w:widowControl w:val="0"/>
        <w:spacing w:line="235" w:lineRule="auto"/>
        <w:jc w:val="both"/>
        <w:rPr>
          <w:rFonts w:eastAsia="Calibri" w:cs="Times New Roman"/>
          <w:bCs/>
          <w:kern w:val="2"/>
          <w:szCs w:val="28"/>
        </w:rPr>
      </w:pPr>
      <w:r w:rsidRPr="00030570">
        <w:rPr>
          <w:rFonts w:eastAsia="Calibri" w:cs="Times New Roman"/>
          <w:bCs/>
          <w:kern w:val="2"/>
          <w:szCs w:val="28"/>
        </w:rPr>
        <w:t>Заполнение и направление формы участия в электронном виде на официальном сайте проекта подтверждает, что гражданин ознакомился и полностью согласен с настоящим Положением, политикой обработки персональных данных, а также дает согласие на обработку своих персональных данных. Объем данных при заполнении формы не превышает объем персональных данных, согласие на обработку которых дается гражданином.</w:t>
      </w:r>
    </w:p>
    <w:p w:rsidR="00030570" w:rsidRPr="00030570" w:rsidRDefault="00030570" w:rsidP="00030570">
      <w:pPr>
        <w:widowControl w:val="0"/>
        <w:spacing w:line="235" w:lineRule="auto"/>
        <w:jc w:val="both"/>
        <w:rPr>
          <w:rFonts w:eastAsia="Calibri" w:cs="Times New Roman"/>
          <w:bCs/>
          <w:kern w:val="2"/>
          <w:szCs w:val="28"/>
        </w:rPr>
      </w:pPr>
      <w:r w:rsidRPr="00030570">
        <w:rPr>
          <w:rFonts w:eastAsia="Calibri" w:cs="Times New Roman"/>
          <w:bCs/>
          <w:kern w:val="2"/>
          <w:szCs w:val="28"/>
        </w:rPr>
        <w:t xml:space="preserve">6. Необходимые действия в рамках направления макета </w:t>
      </w:r>
      <w:proofErr w:type="spellStart"/>
      <w:r w:rsidRPr="00030570">
        <w:rPr>
          <w:rFonts w:eastAsia="Calibri" w:cs="Times New Roman"/>
          <w:bCs/>
          <w:kern w:val="2"/>
          <w:szCs w:val="28"/>
        </w:rPr>
        <w:t>мурала</w:t>
      </w:r>
      <w:proofErr w:type="spellEnd"/>
      <w:r w:rsidRPr="00030570">
        <w:rPr>
          <w:rFonts w:eastAsia="Calibri" w:cs="Times New Roman"/>
          <w:bCs/>
          <w:kern w:val="2"/>
          <w:szCs w:val="28"/>
        </w:rPr>
        <w:t xml:space="preserve"> требуется завершить полностью в указанный на официальном сайте проекта срок. </w:t>
      </w:r>
    </w:p>
    <w:p w:rsidR="00030570" w:rsidRPr="00030570" w:rsidRDefault="00030570" w:rsidP="00030570">
      <w:pPr>
        <w:widowControl w:val="0"/>
        <w:spacing w:line="235" w:lineRule="auto"/>
        <w:jc w:val="both"/>
        <w:rPr>
          <w:rFonts w:eastAsia="Calibri" w:cs="Times New Roman"/>
          <w:bCs/>
          <w:kern w:val="2"/>
          <w:szCs w:val="28"/>
        </w:rPr>
      </w:pPr>
      <w:r w:rsidRPr="00030570">
        <w:rPr>
          <w:rFonts w:eastAsia="Calibri" w:cs="Times New Roman"/>
          <w:bCs/>
          <w:kern w:val="2"/>
          <w:szCs w:val="28"/>
        </w:rPr>
        <w:t xml:space="preserve">7. В процессе направления формы участия гражданин осуществляет подтверждение номера телефона и адреса электронной почты. После направления макета </w:t>
      </w:r>
      <w:proofErr w:type="spellStart"/>
      <w:r w:rsidRPr="00030570">
        <w:rPr>
          <w:rFonts w:eastAsia="Calibri" w:cs="Times New Roman"/>
          <w:bCs/>
          <w:kern w:val="2"/>
          <w:szCs w:val="28"/>
        </w:rPr>
        <w:t>мурала</w:t>
      </w:r>
      <w:proofErr w:type="spellEnd"/>
      <w:r w:rsidRPr="00030570">
        <w:rPr>
          <w:rFonts w:eastAsia="Calibri" w:cs="Times New Roman"/>
          <w:bCs/>
          <w:kern w:val="2"/>
          <w:szCs w:val="28"/>
        </w:rPr>
        <w:t xml:space="preserve"> самостоятельное изменение указанных данных гражданином невозможно. Номер телефона и адрес электронной почты </w:t>
      </w:r>
      <w:r w:rsidRPr="00030570">
        <w:rPr>
          <w:rFonts w:eastAsia="Calibri" w:cs="Times New Roman"/>
          <w:bCs/>
          <w:kern w:val="2"/>
          <w:szCs w:val="28"/>
        </w:rPr>
        <w:lastRenderedPageBreak/>
        <w:t>являются контактными данными, используемыми для осуществления коммуникации между организационным комитетом проекта и гражданином.</w:t>
      </w:r>
    </w:p>
    <w:p w:rsidR="00030570" w:rsidRPr="00030570" w:rsidRDefault="00030570" w:rsidP="00030570">
      <w:pPr>
        <w:widowControl w:val="0"/>
        <w:spacing w:line="235" w:lineRule="auto"/>
        <w:jc w:val="both"/>
        <w:rPr>
          <w:rFonts w:eastAsia="Calibri" w:cs="Times New Roman"/>
          <w:bCs/>
          <w:kern w:val="2"/>
          <w:szCs w:val="28"/>
        </w:rPr>
      </w:pPr>
      <w:r w:rsidRPr="00030570">
        <w:rPr>
          <w:rFonts w:eastAsia="Calibri" w:cs="Times New Roman"/>
          <w:bCs/>
          <w:kern w:val="2"/>
          <w:szCs w:val="28"/>
        </w:rPr>
        <w:t xml:space="preserve">8. Гражданин обязан указывать достоверную и актуальную информацию в соответствии с установленной формой. Указание недостоверной информации является основанием для исключения макетов </w:t>
      </w:r>
      <w:proofErr w:type="spellStart"/>
      <w:r w:rsidRPr="00030570">
        <w:rPr>
          <w:rFonts w:eastAsia="Calibri" w:cs="Times New Roman"/>
          <w:bCs/>
          <w:kern w:val="2"/>
          <w:szCs w:val="28"/>
        </w:rPr>
        <w:t>муралов</w:t>
      </w:r>
      <w:proofErr w:type="spellEnd"/>
      <w:r w:rsidRPr="00030570">
        <w:rPr>
          <w:rFonts w:eastAsia="Calibri" w:cs="Times New Roman"/>
          <w:bCs/>
          <w:kern w:val="2"/>
          <w:szCs w:val="28"/>
        </w:rPr>
        <w:t xml:space="preserve">, направленных гражданином, из отбора макетов </w:t>
      </w:r>
      <w:proofErr w:type="spellStart"/>
      <w:r w:rsidRPr="00030570">
        <w:rPr>
          <w:rFonts w:eastAsia="Calibri" w:cs="Times New Roman"/>
          <w:bCs/>
          <w:kern w:val="2"/>
          <w:szCs w:val="28"/>
        </w:rPr>
        <w:t>муралов</w:t>
      </w:r>
      <w:proofErr w:type="spellEnd"/>
      <w:r w:rsidRPr="00030570">
        <w:rPr>
          <w:rFonts w:eastAsia="Calibri" w:cs="Times New Roman"/>
          <w:bCs/>
          <w:kern w:val="2"/>
          <w:szCs w:val="28"/>
        </w:rPr>
        <w:t xml:space="preserve">. </w:t>
      </w:r>
    </w:p>
    <w:p w:rsidR="00030570" w:rsidRPr="00030570" w:rsidRDefault="00030570" w:rsidP="00030570">
      <w:pPr>
        <w:widowControl w:val="0"/>
        <w:spacing w:line="235" w:lineRule="auto"/>
        <w:jc w:val="both"/>
        <w:rPr>
          <w:rFonts w:eastAsia="Calibri" w:cs="Times New Roman"/>
          <w:bCs/>
          <w:kern w:val="2"/>
          <w:szCs w:val="28"/>
        </w:rPr>
      </w:pPr>
      <w:r w:rsidRPr="00030570">
        <w:rPr>
          <w:rFonts w:eastAsia="Calibri" w:cs="Times New Roman"/>
          <w:bCs/>
          <w:kern w:val="2"/>
          <w:szCs w:val="28"/>
        </w:rPr>
        <w:t xml:space="preserve">9. Каждый гражданин имеет право направить для участия в отборе макетов </w:t>
      </w:r>
      <w:proofErr w:type="spellStart"/>
      <w:r w:rsidRPr="00030570">
        <w:rPr>
          <w:rFonts w:eastAsia="Calibri" w:cs="Times New Roman"/>
          <w:bCs/>
          <w:kern w:val="2"/>
          <w:szCs w:val="28"/>
        </w:rPr>
        <w:t>муралов</w:t>
      </w:r>
      <w:proofErr w:type="spellEnd"/>
      <w:r w:rsidRPr="00030570">
        <w:rPr>
          <w:rFonts w:eastAsia="Calibri" w:cs="Times New Roman"/>
          <w:bCs/>
          <w:kern w:val="2"/>
          <w:szCs w:val="28"/>
        </w:rPr>
        <w:t xml:space="preserve"> неограниченное количество макетов. </w:t>
      </w:r>
    </w:p>
    <w:p w:rsidR="00030570" w:rsidRPr="00030570" w:rsidRDefault="00030570" w:rsidP="00030570">
      <w:pPr>
        <w:widowControl w:val="0"/>
        <w:spacing w:line="235" w:lineRule="auto"/>
        <w:jc w:val="both"/>
        <w:rPr>
          <w:rFonts w:eastAsia="Calibri" w:cs="Times New Roman"/>
          <w:bCs/>
          <w:kern w:val="2"/>
          <w:szCs w:val="28"/>
        </w:rPr>
      </w:pPr>
      <w:r w:rsidRPr="00030570">
        <w:rPr>
          <w:rFonts w:eastAsia="Calibri" w:cs="Times New Roman"/>
          <w:bCs/>
          <w:kern w:val="2"/>
          <w:szCs w:val="28"/>
        </w:rPr>
        <w:t xml:space="preserve">10. Требования к макетам </w:t>
      </w:r>
      <w:proofErr w:type="spellStart"/>
      <w:r w:rsidRPr="00030570">
        <w:rPr>
          <w:rFonts w:eastAsia="Calibri" w:cs="Times New Roman"/>
          <w:bCs/>
          <w:kern w:val="2"/>
          <w:szCs w:val="28"/>
        </w:rPr>
        <w:t>муралов</w:t>
      </w:r>
      <w:proofErr w:type="spellEnd"/>
      <w:r w:rsidRPr="00030570">
        <w:rPr>
          <w:rFonts w:eastAsia="Calibri" w:cs="Times New Roman"/>
          <w:bCs/>
          <w:kern w:val="2"/>
          <w:szCs w:val="28"/>
        </w:rPr>
        <w:t xml:space="preserve">, представленным для участия в отборе макетов </w:t>
      </w:r>
      <w:proofErr w:type="spellStart"/>
      <w:r w:rsidRPr="00030570">
        <w:rPr>
          <w:rFonts w:eastAsia="Calibri" w:cs="Times New Roman"/>
          <w:bCs/>
          <w:kern w:val="2"/>
          <w:szCs w:val="28"/>
        </w:rPr>
        <w:t>муралов</w:t>
      </w:r>
      <w:proofErr w:type="spellEnd"/>
      <w:r w:rsidRPr="00030570">
        <w:rPr>
          <w:rFonts w:eastAsia="Calibri" w:cs="Times New Roman"/>
          <w:bCs/>
          <w:kern w:val="2"/>
          <w:szCs w:val="28"/>
        </w:rPr>
        <w:t>:</w:t>
      </w:r>
    </w:p>
    <w:p w:rsidR="00030570" w:rsidRPr="00030570" w:rsidRDefault="00030570" w:rsidP="00030570">
      <w:pPr>
        <w:widowControl w:val="0"/>
        <w:spacing w:line="235" w:lineRule="auto"/>
        <w:jc w:val="both"/>
        <w:rPr>
          <w:rFonts w:eastAsia="Calibri" w:cs="Times New Roman"/>
          <w:bCs/>
          <w:kern w:val="2"/>
          <w:szCs w:val="28"/>
        </w:rPr>
      </w:pPr>
      <w:r w:rsidRPr="00030570">
        <w:rPr>
          <w:rFonts w:eastAsia="Calibri" w:cs="Times New Roman"/>
          <w:bCs/>
          <w:kern w:val="2"/>
          <w:szCs w:val="28"/>
        </w:rPr>
        <w:t xml:space="preserve">- макет </w:t>
      </w:r>
      <w:proofErr w:type="spellStart"/>
      <w:r w:rsidRPr="00030570">
        <w:rPr>
          <w:rFonts w:eastAsia="Calibri" w:cs="Times New Roman"/>
          <w:bCs/>
          <w:kern w:val="2"/>
          <w:szCs w:val="28"/>
        </w:rPr>
        <w:t>мурала</w:t>
      </w:r>
      <w:proofErr w:type="spellEnd"/>
      <w:r w:rsidRPr="00030570">
        <w:rPr>
          <w:rFonts w:eastAsia="Calibri" w:cs="Times New Roman"/>
          <w:bCs/>
          <w:kern w:val="2"/>
          <w:szCs w:val="28"/>
        </w:rPr>
        <w:t xml:space="preserve"> должен соответствовать цели и задачам проекта;</w:t>
      </w:r>
    </w:p>
    <w:p w:rsidR="00030570" w:rsidRPr="00030570" w:rsidRDefault="00030570" w:rsidP="00030570">
      <w:pPr>
        <w:widowControl w:val="0"/>
        <w:spacing w:line="235" w:lineRule="auto"/>
        <w:jc w:val="both"/>
        <w:rPr>
          <w:rFonts w:eastAsia="Calibri" w:cs="Times New Roman"/>
          <w:bCs/>
          <w:kern w:val="2"/>
          <w:szCs w:val="28"/>
        </w:rPr>
      </w:pPr>
      <w:r w:rsidRPr="00030570">
        <w:rPr>
          <w:rFonts w:eastAsia="Calibri" w:cs="Times New Roman"/>
          <w:bCs/>
          <w:kern w:val="2"/>
          <w:szCs w:val="28"/>
        </w:rPr>
        <w:t xml:space="preserve">- макет </w:t>
      </w:r>
      <w:proofErr w:type="spellStart"/>
      <w:r w:rsidRPr="00030570">
        <w:rPr>
          <w:rFonts w:eastAsia="Calibri" w:cs="Times New Roman"/>
          <w:bCs/>
          <w:kern w:val="2"/>
          <w:szCs w:val="28"/>
        </w:rPr>
        <w:t>мурала</w:t>
      </w:r>
      <w:proofErr w:type="spellEnd"/>
      <w:r w:rsidRPr="00030570">
        <w:rPr>
          <w:rFonts w:eastAsia="Calibri" w:cs="Times New Roman"/>
          <w:bCs/>
          <w:kern w:val="2"/>
          <w:szCs w:val="28"/>
        </w:rPr>
        <w:t xml:space="preserve"> должен быть представлен для участия в отборе впервые и не использоваться для нанесения на иные объекты социальной инфраструктуры ранее;</w:t>
      </w:r>
    </w:p>
    <w:p w:rsidR="00030570" w:rsidRPr="00030570" w:rsidRDefault="00030570" w:rsidP="00030570">
      <w:pPr>
        <w:widowControl w:val="0"/>
        <w:spacing w:line="235" w:lineRule="auto"/>
        <w:jc w:val="both"/>
        <w:rPr>
          <w:rFonts w:eastAsia="Calibri" w:cs="Times New Roman"/>
          <w:bCs/>
          <w:kern w:val="2"/>
          <w:szCs w:val="28"/>
        </w:rPr>
      </w:pPr>
      <w:r w:rsidRPr="00030570">
        <w:rPr>
          <w:rFonts w:eastAsia="Calibri" w:cs="Times New Roman"/>
          <w:bCs/>
          <w:kern w:val="2"/>
          <w:szCs w:val="28"/>
        </w:rPr>
        <w:t xml:space="preserve">- макет </w:t>
      </w:r>
      <w:proofErr w:type="spellStart"/>
      <w:r w:rsidRPr="00030570">
        <w:rPr>
          <w:rFonts w:eastAsia="Calibri" w:cs="Times New Roman"/>
          <w:bCs/>
          <w:kern w:val="2"/>
          <w:szCs w:val="28"/>
        </w:rPr>
        <w:t>мурала</w:t>
      </w:r>
      <w:proofErr w:type="spellEnd"/>
      <w:r w:rsidRPr="00030570">
        <w:rPr>
          <w:rFonts w:eastAsia="Calibri" w:cs="Times New Roman"/>
          <w:bCs/>
          <w:kern w:val="2"/>
          <w:szCs w:val="28"/>
        </w:rPr>
        <w:t xml:space="preserve"> должен быть представлен в формате PDF и выполнен с применением программных сре</w:t>
      </w:r>
      <w:proofErr w:type="gramStart"/>
      <w:r w:rsidRPr="00030570">
        <w:rPr>
          <w:rFonts w:eastAsia="Calibri" w:cs="Times New Roman"/>
          <w:bCs/>
          <w:kern w:val="2"/>
          <w:szCs w:val="28"/>
        </w:rPr>
        <w:t>дств дл</w:t>
      </w:r>
      <w:proofErr w:type="gramEnd"/>
      <w:r w:rsidRPr="00030570">
        <w:rPr>
          <w:rFonts w:eastAsia="Calibri" w:cs="Times New Roman"/>
          <w:bCs/>
          <w:kern w:val="2"/>
          <w:szCs w:val="28"/>
        </w:rPr>
        <w:t>я создания и обработки изображений;</w:t>
      </w:r>
    </w:p>
    <w:p w:rsidR="00030570" w:rsidRPr="00030570" w:rsidRDefault="00030570" w:rsidP="00030570">
      <w:pPr>
        <w:widowControl w:val="0"/>
        <w:spacing w:line="235" w:lineRule="auto"/>
        <w:jc w:val="both"/>
        <w:rPr>
          <w:rFonts w:eastAsia="Calibri" w:cs="Times New Roman"/>
          <w:bCs/>
          <w:kern w:val="2"/>
          <w:szCs w:val="28"/>
        </w:rPr>
      </w:pPr>
      <w:r w:rsidRPr="00030570">
        <w:rPr>
          <w:rFonts w:eastAsia="Calibri" w:cs="Times New Roman"/>
          <w:bCs/>
          <w:kern w:val="2"/>
          <w:szCs w:val="28"/>
        </w:rPr>
        <w:t xml:space="preserve">- макет </w:t>
      </w:r>
      <w:proofErr w:type="spellStart"/>
      <w:r w:rsidRPr="00030570">
        <w:rPr>
          <w:rFonts w:eastAsia="Calibri" w:cs="Times New Roman"/>
          <w:bCs/>
          <w:kern w:val="2"/>
          <w:szCs w:val="28"/>
        </w:rPr>
        <w:t>мурала</w:t>
      </w:r>
      <w:proofErr w:type="spellEnd"/>
      <w:r w:rsidRPr="00030570">
        <w:rPr>
          <w:rFonts w:eastAsia="Calibri" w:cs="Times New Roman"/>
          <w:bCs/>
          <w:kern w:val="2"/>
          <w:szCs w:val="28"/>
        </w:rPr>
        <w:t xml:space="preserve"> должен быть легко адаптируем к горизонтальному или вертикальному расположению;</w:t>
      </w:r>
    </w:p>
    <w:p w:rsidR="00030570" w:rsidRPr="00030570" w:rsidRDefault="00030570" w:rsidP="00030570">
      <w:pPr>
        <w:widowControl w:val="0"/>
        <w:spacing w:line="235" w:lineRule="auto"/>
        <w:jc w:val="both"/>
        <w:rPr>
          <w:rFonts w:eastAsia="Calibri" w:cs="Times New Roman"/>
          <w:bCs/>
          <w:kern w:val="2"/>
          <w:szCs w:val="28"/>
        </w:rPr>
      </w:pPr>
      <w:proofErr w:type="gramStart"/>
      <w:r w:rsidRPr="00030570">
        <w:rPr>
          <w:rFonts w:eastAsia="Calibri" w:cs="Times New Roman"/>
          <w:bCs/>
          <w:kern w:val="2"/>
          <w:szCs w:val="28"/>
        </w:rPr>
        <w:t xml:space="preserve">- макет </w:t>
      </w:r>
      <w:proofErr w:type="spellStart"/>
      <w:r w:rsidRPr="00030570">
        <w:rPr>
          <w:rFonts w:eastAsia="Calibri" w:cs="Times New Roman"/>
          <w:bCs/>
          <w:kern w:val="2"/>
          <w:szCs w:val="28"/>
        </w:rPr>
        <w:t>мурала</w:t>
      </w:r>
      <w:proofErr w:type="spellEnd"/>
      <w:r w:rsidRPr="00030570">
        <w:rPr>
          <w:rFonts w:eastAsia="Calibri" w:cs="Times New Roman"/>
          <w:bCs/>
          <w:kern w:val="2"/>
          <w:szCs w:val="28"/>
        </w:rPr>
        <w:t xml:space="preserve"> не должен противоречить законодательству Российской Федерации, в частности, статье 5 Федерального закона от 29 декабря 2010 года № 436</w:t>
      </w:r>
      <w:r w:rsidRPr="00030570">
        <w:rPr>
          <w:rFonts w:eastAsia="Calibri" w:cs="Times New Roman"/>
          <w:bCs/>
          <w:kern w:val="2"/>
          <w:szCs w:val="28"/>
        </w:rPr>
        <w:noBreakHyphen/>
        <w:t>ФЗ «О защите детей от информации, причиняющей вред их здоровью и развитию» и статье 4 Федерального закона от 25 июня 2002 года № 114-ФЗ «О противодействии экстремистской деятельности», и не должен содержать материалы, содержащие призывы к осуществлению террористической деятельности, или оправдывающие терроризм</w:t>
      </w:r>
      <w:proofErr w:type="gramEnd"/>
      <w:r w:rsidRPr="00030570">
        <w:rPr>
          <w:rFonts w:eastAsia="Calibri" w:cs="Times New Roman"/>
          <w:bCs/>
          <w:kern w:val="2"/>
          <w:szCs w:val="28"/>
        </w:rPr>
        <w:t>, другие экстремистские материалы, а также материалы, пропагандирующие порнографию, наркотики, курение, алкоголизм, культ насилия и жестокости, а также материалы, содержащие нецензурную брань, разжигание межрасовой и межконфессиональной розни; лозунги политического или религиозного характера; рекламу товаров и/или услуг, в том числе известных брендов и марок;</w:t>
      </w:r>
    </w:p>
    <w:p w:rsidR="00030570" w:rsidRPr="00030570" w:rsidRDefault="00030570" w:rsidP="00030570">
      <w:pPr>
        <w:widowControl w:val="0"/>
        <w:jc w:val="both"/>
        <w:rPr>
          <w:rFonts w:eastAsia="Calibri" w:cs="Times New Roman"/>
          <w:bCs/>
          <w:kern w:val="2"/>
          <w:szCs w:val="28"/>
        </w:rPr>
      </w:pPr>
      <w:r w:rsidRPr="00030570">
        <w:rPr>
          <w:rFonts w:eastAsia="Calibri" w:cs="Times New Roman"/>
          <w:bCs/>
          <w:kern w:val="2"/>
          <w:szCs w:val="28"/>
        </w:rPr>
        <w:t xml:space="preserve">11. Граждане гарантируют наличие имущественных или исключительных авторских прав на макеты </w:t>
      </w:r>
      <w:proofErr w:type="spellStart"/>
      <w:r w:rsidRPr="00030570">
        <w:rPr>
          <w:rFonts w:eastAsia="Calibri" w:cs="Times New Roman"/>
          <w:bCs/>
          <w:kern w:val="2"/>
          <w:szCs w:val="28"/>
        </w:rPr>
        <w:t>муралов</w:t>
      </w:r>
      <w:proofErr w:type="spellEnd"/>
      <w:r w:rsidRPr="00030570">
        <w:rPr>
          <w:rFonts w:eastAsia="Calibri" w:cs="Times New Roman"/>
          <w:bCs/>
          <w:kern w:val="2"/>
          <w:szCs w:val="28"/>
        </w:rPr>
        <w:t>, подготовленные ими.</w:t>
      </w:r>
    </w:p>
    <w:p w:rsidR="00030570" w:rsidRPr="00030570" w:rsidRDefault="00030570" w:rsidP="00030570">
      <w:pPr>
        <w:jc w:val="both"/>
        <w:rPr>
          <w:rFonts w:eastAsia="Calibri" w:cs="Times New Roman"/>
          <w:kern w:val="2"/>
          <w:szCs w:val="28"/>
        </w:rPr>
      </w:pPr>
      <w:r w:rsidRPr="00030570">
        <w:rPr>
          <w:rFonts w:eastAsia="Calibri" w:cs="Times New Roman"/>
          <w:bCs/>
          <w:kern w:val="2"/>
          <w:szCs w:val="28"/>
        </w:rPr>
        <w:t xml:space="preserve">12. По окончании сроков приема макетов </w:t>
      </w:r>
      <w:proofErr w:type="spellStart"/>
      <w:r w:rsidRPr="00030570">
        <w:rPr>
          <w:rFonts w:eastAsia="Calibri" w:cs="Times New Roman"/>
          <w:bCs/>
          <w:kern w:val="2"/>
          <w:szCs w:val="28"/>
        </w:rPr>
        <w:t>муралов</w:t>
      </w:r>
      <w:proofErr w:type="spellEnd"/>
      <w:r w:rsidRPr="00030570">
        <w:rPr>
          <w:rFonts w:eastAsia="Calibri" w:cs="Times New Roman"/>
          <w:bCs/>
          <w:kern w:val="2"/>
          <w:szCs w:val="28"/>
        </w:rPr>
        <w:t xml:space="preserve"> прием дополнительных макетов </w:t>
      </w:r>
      <w:proofErr w:type="spellStart"/>
      <w:r w:rsidRPr="00030570">
        <w:rPr>
          <w:rFonts w:eastAsia="Calibri" w:cs="Times New Roman"/>
          <w:bCs/>
          <w:kern w:val="2"/>
          <w:szCs w:val="28"/>
        </w:rPr>
        <w:t>муралов</w:t>
      </w:r>
      <w:proofErr w:type="spellEnd"/>
      <w:r w:rsidRPr="00030570">
        <w:rPr>
          <w:rFonts w:eastAsia="Calibri" w:cs="Times New Roman"/>
          <w:bCs/>
          <w:kern w:val="2"/>
          <w:szCs w:val="28"/>
        </w:rPr>
        <w:t xml:space="preserve"> не допускается.</w:t>
      </w:r>
    </w:p>
    <w:p w:rsidR="00917D9E" w:rsidRDefault="00917D9E">
      <w:pPr>
        <w:spacing w:after="200" w:line="276" w:lineRule="auto"/>
        <w:ind w:firstLine="0"/>
        <w:rPr>
          <w:szCs w:val="28"/>
        </w:rPr>
      </w:pPr>
    </w:p>
    <w:sectPr w:rsidR="00917D9E" w:rsidSect="001B65A8">
      <w:headerReference w:type="default" r:id="rId10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992" w:rsidRDefault="00277992" w:rsidP="00CF5840">
      <w:r>
        <w:separator/>
      </w:r>
    </w:p>
  </w:endnote>
  <w:endnote w:type="continuationSeparator" w:id="0">
    <w:p w:rsidR="00277992" w:rsidRDefault="00277992" w:rsidP="00CF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992" w:rsidRDefault="00277992" w:rsidP="00CF5840">
      <w:r>
        <w:separator/>
      </w:r>
    </w:p>
  </w:footnote>
  <w:footnote w:type="continuationSeparator" w:id="0">
    <w:p w:rsidR="00277992" w:rsidRDefault="00277992" w:rsidP="00CF5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CC" w:rsidRPr="00C65130" w:rsidRDefault="00277992" w:rsidP="00C6513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D26"/>
    <w:multiLevelType w:val="hybridMultilevel"/>
    <w:tmpl w:val="48CC51C0"/>
    <w:lvl w:ilvl="0" w:tplc="8C028F6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F956F5"/>
    <w:multiLevelType w:val="hybridMultilevel"/>
    <w:tmpl w:val="6FB03EA6"/>
    <w:lvl w:ilvl="0" w:tplc="434E8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F498E"/>
    <w:multiLevelType w:val="hybridMultilevel"/>
    <w:tmpl w:val="4884533C"/>
    <w:lvl w:ilvl="0" w:tplc="DB68A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D39"/>
    <w:multiLevelType w:val="hybridMultilevel"/>
    <w:tmpl w:val="A7CCE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D537F"/>
    <w:multiLevelType w:val="hybridMultilevel"/>
    <w:tmpl w:val="D052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478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25567A"/>
    <w:multiLevelType w:val="hybridMultilevel"/>
    <w:tmpl w:val="44C6D7AE"/>
    <w:lvl w:ilvl="0" w:tplc="A68609D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1326FE"/>
    <w:multiLevelType w:val="hybridMultilevel"/>
    <w:tmpl w:val="4BFEC400"/>
    <w:lvl w:ilvl="0" w:tplc="AC500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614B78"/>
    <w:multiLevelType w:val="hybridMultilevel"/>
    <w:tmpl w:val="DAD496D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FCF7891"/>
    <w:multiLevelType w:val="hybridMultilevel"/>
    <w:tmpl w:val="5054013A"/>
    <w:lvl w:ilvl="0" w:tplc="8438FA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948680F"/>
    <w:multiLevelType w:val="hybridMultilevel"/>
    <w:tmpl w:val="22C8A25E"/>
    <w:lvl w:ilvl="0" w:tplc="684483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99B5D72"/>
    <w:multiLevelType w:val="hybridMultilevel"/>
    <w:tmpl w:val="60BC79D4"/>
    <w:lvl w:ilvl="0" w:tplc="C4DA5F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443697"/>
    <w:multiLevelType w:val="hybridMultilevel"/>
    <w:tmpl w:val="01FEEA42"/>
    <w:lvl w:ilvl="0" w:tplc="AC500A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57E72FB"/>
    <w:multiLevelType w:val="hybridMultilevel"/>
    <w:tmpl w:val="99EA1D0A"/>
    <w:lvl w:ilvl="0" w:tplc="AC500A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C3620D6"/>
    <w:multiLevelType w:val="hybridMultilevel"/>
    <w:tmpl w:val="B63EF01A"/>
    <w:lvl w:ilvl="0" w:tplc="AC50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134910"/>
    <w:multiLevelType w:val="hybridMultilevel"/>
    <w:tmpl w:val="92622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76990"/>
    <w:multiLevelType w:val="hybridMultilevel"/>
    <w:tmpl w:val="2056FF34"/>
    <w:lvl w:ilvl="0" w:tplc="0419000F">
      <w:start w:val="1"/>
      <w:numFmt w:val="decimal"/>
      <w:lvlText w:val="%1."/>
      <w:lvlJc w:val="left"/>
      <w:pPr>
        <w:ind w:left="6740" w:hanging="360"/>
      </w:p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7">
    <w:nsid w:val="4D6304AD"/>
    <w:multiLevelType w:val="hybridMultilevel"/>
    <w:tmpl w:val="A8F08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73131"/>
    <w:multiLevelType w:val="hybridMultilevel"/>
    <w:tmpl w:val="A8EE1B40"/>
    <w:lvl w:ilvl="0" w:tplc="434E8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0251BA"/>
    <w:multiLevelType w:val="hybridMultilevel"/>
    <w:tmpl w:val="094E5D16"/>
    <w:lvl w:ilvl="0" w:tplc="E5E28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BE65E9"/>
    <w:multiLevelType w:val="hybridMultilevel"/>
    <w:tmpl w:val="74FC6AC2"/>
    <w:lvl w:ilvl="0" w:tplc="1B366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9E368C"/>
    <w:multiLevelType w:val="hybridMultilevel"/>
    <w:tmpl w:val="34F28C2E"/>
    <w:lvl w:ilvl="0" w:tplc="4552EB1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372227"/>
    <w:multiLevelType w:val="hybridMultilevel"/>
    <w:tmpl w:val="BBA642FE"/>
    <w:lvl w:ilvl="0" w:tplc="A19A2B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54F1889"/>
    <w:multiLevelType w:val="hybridMultilevel"/>
    <w:tmpl w:val="B7BE83A8"/>
    <w:lvl w:ilvl="0" w:tplc="B9E4FA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6F03095"/>
    <w:multiLevelType w:val="hybridMultilevel"/>
    <w:tmpl w:val="E5F6A1D8"/>
    <w:lvl w:ilvl="0" w:tplc="7F740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E71B4B"/>
    <w:multiLevelType w:val="hybridMultilevel"/>
    <w:tmpl w:val="89E493F6"/>
    <w:lvl w:ilvl="0" w:tplc="AC500A5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8110547"/>
    <w:multiLevelType w:val="multilevel"/>
    <w:tmpl w:val="AF222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1"/>
  </w:num>
  <w:num w:numId="4">
    <w:abstractNumId w:val="20"/>
  </w:num>
  <w:num w:numId="5">
    <w:abstractNumId w:val="15"/>
  </w:num>
  <w:num w:numId="6">
    <w:abstractNumId w:val="19"/>
  </w:num>
  <w:num w:numId="7">
    <w:abstractNumId w:val="2"/>
  </w:num>
  <w:num w:numId="8">
    <w:abstractNumId w:val="11"/>
  </w:num>
  <w:num w:numId="9">
    <w:abstractNumId w:val="24"/>
  </w:num>
  <w:num w:numId="10">
    <w:abstractNumId w:val="5"/>
  </w:num>
  <w:num w:numId="11">
    <w:abstractNumId w:val="9"/>
  </w:num>
  <w:num w:numId="12">
    <w:abstractNumId w:val="3"/>
  </w:num>
  <w:num w:numId="13">
    <w:abstractNumId w:val="8"/>
  </w:num>
  <w:num w:numId="14">
    <w:abstractNumId w:val="16"/>
  </w:num>
  <w:num w:numId="15">
    <w:abstractNumId w:val="26"/>
  </w:num>
  <w:num w:numId="16">
    <w:abstractNumId w:val="14"/>
  </w:num>
  <w:num w:numId="17">
    <w:abstractNumId w:val="7"/>
  </w:num>
  <w:num w:numId="18">
    <w:abstractNumId w:val="12"/>
  </w:num>
  <w:num w:numId="19">
    <w:abstractNumId w:val="22"/>
  </w:num>
  <w:num w:numId="20">
    <w:abstractNumId w:val="13"/>
  </w:num>
  <w:num w:numId="21">
    <w:abstractNumId w:val="10"/>
  </w:num>
  <w:num w:numId="22">
    <w:abstractNumId w:val="25"/>
  </w:num>
  <w:num w:numId="23">
    <w:abstractNumId w:val="23"/>
  </w:num>
  <w:num w:numId="24">
    <w:abstractNumId w:val="18"/>
  </w:num>
  <w:num w:numId="25">
    <w:abstractNumId w:val="1"/>
  </w:num>
  <w:num w:numId="26">
    <w:abstractNumId w:val="4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06430"/>
    <w:rsid w:val="00001438"/>
    <w:rsid w:val="000034B2"/>
    <w:rsid w:val="0000609F"/>
    <w:rsid w:val="00007DCA"/>
    <w:rsid w:val="00016396"/>
    <w:rsid w:val="00026DC7"/>
    <w:rsid w:val="00030570"/>
    <w:rsid w:val="000651D4"/>
    <w:rsid w:val="00067069"/>
    <w:rsid w:val="0007200D"/>
    <w:rsid w:val="00074B08"/>
    <w:rsid w:val="00075929"/>
    <w:rsid w:val="000939A6"/>
    <w:rsid w:val="000968B0"/>
    <w:rsid w:val="000A04D9"/>
    <w:rsid w:val="000B71CF"/>
    <w:rsid w:val="000D1F38"/>
    <w:rsid w:val="000D5F37"/>
    <w:rsid w:val="000E2F37"/>
    <w:rsid w:val="000E3A92"/>
    <w:rsid w:val="000E7FAA"/>
    <w:rsid w:val="001069CF"/>
    <w:rsid w:val="001347C5"/>
    <w:rsid w:val="00136BAC"/>
    <w:rsid w:val="00136D44"/>
    <w:rsid w:val="00151193"/>
    <w:rsid w:val="00163FCC"/>
    <w:rsid w:val="001707B3"/>
    <w:rsid w:val="0018150B"/>
    <w:rsid w:val="00185BDC"/>
    <w:rsid w:val="001A70DC"/>
    <w:rsid w:val="001A7EA6"/>
    <w:rsid w:val="001B3033"/>
    <w:rsid w:val="001B48B2"/>
    <w:rsid w:val="001B65A8"/>
    <w:rsid w:val="001B6AAD"/>
    <w:rsid w:val="001C78DA"/>
    <w:rsid w:val="001E2225"/>
    <w:rsid w:val="001E2D53"/>
    <w:rsid w:val="001F4E17"/>
    <w:rsid w:val="00206482"/>
    <w:rsid w:val="002306C4"/>
    <w:rsid w:val="00230CA3"/>
    <w:rsid w:val="00231BB5"/>
    <w:rsid w:val="00242613"/>
    <w:rsid w:val="00244E53"/>
    <w:rsid w:val="00246E81"/>
    <w:rsid w:val="00247707"/>
    <w:rsid w:val="00260038"/>
    <w:rsid w:val="00264C5D"/>
    <w:rsid w:val="002710AF"/>
    <w:rsid w:val="002747F2"/>
    <w:rsid w:val="00274962"/>
    <w:rsid w:val="00277992"/>
    <w:rsid w:val="00296303"/>
    <w:rsid w:val="002C0BD4"/>
    <w:rsid w:val="002C4F76"/>
    <w:rsid w:val="002D2D19"/>
    <w:rsid w:val="002F00A0"/>
    <w:rsid w:val="002F041C"/>
    <w:rsid w:val="002F30DD"/>
    <w:rsid w:val="002F6DDE"/>
    <w:rsid w:val="00303ABD"/>
    <w:rsid w:val="00303ADA"/>
    <w:rsid w:val="003246AA"/>
    <w:rsid w:val="00325FB8"/>
    <w:rsid w:val="00355ACD"/>
    <w:rsid w:val="00360817"/>
    <w:rsid w:val="003656CE"/>
    <w:rsid w:val="0037736C"/>
    <w:rsid w:val="003801A2"/>
    <w:rsid w:val="00381164"/>
    <w:rsid w:val="00382C8A"/>
    <w:rsid w:val="003A2DCC"/>
    <w:rsid w:val="003D1E8D"/>
    <w:rsid w:val="003E1244"/>
    <w:rsid w:val="003E5F22"/>
    <w:rsid w:val="003F3C2C"/>
    <w:rsid w:val="003F43C8"/>
    <w:rsid w:val="003F65E2"/>
    <w:rsid w:val="004002B2"/>
    <w:rsid w:val="00400455"/>
    <w:rsid w:val="004025C1"/>
    <w:rsid w:val="0040656C"/>
    <w:rsid w:val="004215AE"/>
    <w:rsid w:val="00424808"/>
    <w:rsid w:val="00434E64"/>
    <w:rsid w:val="00470773"/>
    <w:rsid w:val="0047728C"/>
    <w:rsid w:val="004842CE"/>
    <w:rsid w:val="00487DAB"/>
    <w:rsid w:val="004968D7"/>
    <w:rsid w:val="004B4EAF"/>
    <w:rsid w:val="004B583A"/>
    <w:rsid w:val="004E006D"/>
    <w:rsid w:val="004F0106"/>
    <w:rsid w:val="004F7896"/>
    <w:rsid w:val="00502139"/>
    <w:rsid w:val="00513C73"/>
    <w:rsid w:val="005333C1"/>
    <w:rsid w:val="005359BA"/>
    <w:rsid w:val="00547508"/>
    <w:rsid w:val="0055381D"/>
    <w:rsid w:val="00570FBB"/>
    <w:rsid w:val="00572880"/>
    <w:rsid w:val="005862FB"/>
    <w:rsid w:val="005955F9"/>
    <w:rsid w:val="005B2996"/>
    <w:rsid w:val="005B679E"/>
    <w:rsid w:val="005C26E0"/>
    <w:rsid w:val="005C6E7C"/>
    <w:rsid w:val="005C7F82"/>
    <w:rsid w:val="005D0750"/>
    <w:rsid w:val="005D3223"/>
    <w:rsid w:val="005D4908"/>
    <w:rsid w:val="005D4AE9"/>
    <w:rsid w:val="005F0F79"/>
    <w:rsid w:val="005F2543"/>
    <w:rsid w:val="005F4BDC"/>
    <w:rsid w:val="006017A8"/>
    <w:rsid w:val="00604698"/>
    <w:rsid w:val="006139BB"/>
    <w:rsid w:val="00613C83"/>
    <w:rsid w:val="00614FDA"/>
    <w:rsid w:val="006157BF"/>
    <w:rsid w:val="00615BAD"/>
    <w:rsid w:val="0062187C"/>
    <w:rsid w:val="00625E20"/>
    <w:rsid w:val="00631ABE"/>
    <w:rsid w:val="006375D5"/>
    <w:rsid w:val="00643D64"/>
    <w:rsid w:val="006518F9"/>
    <w:rsid w:val="00656181"/>
    <w:rsid w:val="0066369C"/>
    <w:rsid w:val="006745BB"/>
    <w:rsid w:val="006754F1"/>
    <w:rsid w:val="00680B3F"/>
    <w:rsid w:val="00681496"/>
    <w:rsid w:val="00686DC8"/>
    <w:rsid w:val="0069730D"/>
    <w:rsid w:val="006A6CAC"/>
    <w:rsid w:val="006B598E"/>
    <w:rsid w:val="006C6390"/>
    <w:rsid w:val="006D1649"/>
    <w:rsid w:val="006E199F"/>
    <w:rsid w:val="006E3445"/>
    <w:rsid w:val="007019E7"/>
    <w:rsid w:val="007100CE"/>
    <w:rsid w:val="007212C7"/>
    <w:rsid w:val="00724966"/>
    <w:rsid w:val="007341B3"/>
    <w:rsid w:val="00737E26"/>
    <w:rsid w:val="00741412"/>
    <w:rsid w:val="00743E0A"/>
    <w:rsid w:val="007471B4"/>
    <w:rsid w:val="0075305F"/>
    <w:rsid w:val="0075612C"/>
    <w:rsid w:val="007624B7"/>
    <w:rsid w:val="007643E4"/>
    <w:rsid w:val="00764D41"/>
    <w:rsid w:val="007803B7"/>
    <w:rsid w:val="00790A4E"/>
    <w:rsid w:val="00791E0C"/>
    <w:rsid w:val="00793993"/>
    <w:rsid w:val="00796484"/>
    <w:rsid w:val="00796C37"/>
    <w:rsid w:val="007B0D65"/>
    <w:rsid w:val="007C4D6A"/>
    <w:rsid w:val="007D687D"/>
    <w:rsid w:val="007E0F8A"/>
    <w:rsid w:val="007E2EA7"/>
    <w:rsid w:val="007E3CCE"/>
    <w:rsid w:val="007E50D6"/>
    <w:rsid w:val="007E7437"/>
    <w:rsid w:val="007F494D"/>
    <w:rsid w:val="00807650"/>
    <w:rsid w:val="00810833"/>
    <w:rsid w:val="00822C40"/>
    <w:rsid w:val="00834D5D"/>
    <w:rsid w:val="008468C6"/>
    <w:rsid w:val="00851195"/>
    <w:rsid w:val="00881E20"/>
    <w:rsid w:val="008C1CB8"/>
    <w:rsid w:val="008C5C70"/>
    <w:rsid w:val="008C7BDD"/>
    <w:rsid w:val="008D292B"/>
    <w:rsid w:val="008E6DA8"/>
    <w:rsid w:val="008F0E56"/>
    <w:rsid w:val="008F2F57"/>
    <w:rsid w:val="008F7876"/>
    <w:rsid w:val="008F7E57"/>
    <w:rsid w:val="00913BCE"/>
    <w:rsid w:val="00915840"/>
    <w:rsid w:val="00916529"/>
    <w:rsid w:val="00916780"/>
    <w:rsid w:val="0091682B"/>
    <w:rsid w:val="009176EB"/>
    <w:rsid w:val="00917D9E"/>
    <w:rsid w:val="00917F3D"/>
    <w:rsid w:val="00923418"/>
    <w:rsid w:val="009251E7"/>
    <w:rsid w:val="00925A3B"/>
    <w:rsid w:val="00930D3D"/>
    <w:rsid w:val="00931CBF"/>
    <w:rsid w:val="009542BB"/>
    <w:rsid w:val="00957C3D"/>
    <w:rsid w:val="00963290"/>
    <w:rsid w:val="00971502"/>
    <w:rsid w:val="009751BB"/>
    <w:rsid w:val="0097634B"/>
    <w:rsid w:val="009C0A9F"/>
    <w:rsid w:val="009C1029"/>
    <w:rsid w:val="009C23B1"/>
    <w:rsid w:val="009C37E9"/>
    <w:rsid w:val="009D276D"/>
    <w:rsid w:val="009E2CF5"/>
    <w:rsid w:val="009E4DC0"/>
    <w:rsid w:val="009E5986"/>
    <w:rsid w:val="009F40B1"/>
    <w:rsid w:val="00A053A2"/>
    <w:rsid w:val="00A2457E"/>
    <w:rsid w:val="00A364A1"/>
    <w:rsid w:val="00A45341"/>
    <w:rsid w:val="00A477F4"/>
    <w:rsid w:val="00A64557"/>
    <w:rsid w:val="00A74EC0"/>
    <w:rsid w:val="00A7632E"/>
    <w:rsid w:val="00A83D83"/>
    <w:rsid w:val="00A85E0B"/>
    <w:rsid w:val="00AA5A5F"/>
    <w:rsid w:val="00AC67FB"/>
    <w:rsid w:val="00AD431A"/>
    <w:rsid w:val="00AD5FDF"/>
    <w:rsid w:val="00AE7EE6"/>
    <w:rsid w:val="00AF7FB7"/>
    <w:rsid w:val="00B0691D"/>
    <w:rsid w:val="00B142E7"/>
    <w:rsid w:val="00B1446E"/>
    <w:rsid w:val="00B1571F"/>
    <w:rsid w:val="00B27338"/>
    <w:rsid w:val="00B3512C"/>
    <w:rsid w:val="00B41FCA"/>
    <w:rsid w:val="00B55589"/>
    <w:rsid w:val="00B90652"/>
    <w:rsid w:val="00BB1812"/>
    <w:rsid w:val="00BB350C"/>
    <w:rsid w:val="00BB38FE"/>
    <w:rsid w:val="00BD1314"/>
    <w:rsid w:val="00BD2239"/>
    <w:rsid w:val="00BD3826"/>
    <w:rsid w:val="00BE0B8F"/>
    <w:rsid w:val="00BE472C"/>
    <w:rsid w:val="00BE62F2"/>
    <w:rsid w:val="00BE7C98"/>
    <w:rsid w:val="00BE7ECB"/>
    <w:rsid w:val="00BF363D"/>
    <w:rsid w:val="00C05D3F"/>
    <w:rsid w:val="00C06A34"/>
    <w:rsid w:val="00C07818"/>
    <w:rsid w:val="00C104FC"/>
    <w:rsid w:val="00C12E0B"/>
    <w:rsid w:val="00C136D7"/>
    <w:rsid w:val="00C14123"/>
    <w:rsid w:val="00C208D9"/>
    <w:rsid w:val="00C303FF"/>
    <w:rsid w:val="00C4062D"/>
    <w:rsid w:val="00C52E55"/>
    <w:rsid w:val="00C53F68"/>
    <w:rsid w:val="00C65130"/>
    <w:rsid w:val="00C71E8F"/>
    <w:rsid w:val="00C9283E"/>
    <w:rsid w:val="00C96A40"/>
    <w:rsid w:val="00CF5840"/>
    <w:rsid w:val="00CF58A0"/>
    <w:rsid w:val="00CF7D36"/>
    <w:rsid w:val="00D00EFB"/>
    <w:rsid w:val="00D0122D"/>
    <w:rsid w:val="00D04579"/>
    <w:rsid w:val="00D06430"/>
    <w:rsid w:val="00D24FDB"/>
    <w:rsid w:val="00D267CB"/>
    <w:rsid w:val="00D32826"/>
    <w:rsid w:val="00D4351A"/>
    <w:rsid w:val="00D438D5"/>
    <w:rsid w:val="00D44922"/>
    <w:rsid w:val="00D51422"/>
    <w:rsid w:val="00D52807"/>
    <w:rsid w:val="00D55EFC"/>
    <w:rsid w:val="00D57CF5"/>
    <w:rsid w:val="00D6108D"/>
    <w:rsid w:val="00D74399"/>
    <w:rsid w:val="00D87B3D"/>
    <w:rsid w:val="00D93F0C"/>
    <w:rsid w:val="00D94EC2"/>
    <w:rsid w:val="00D9762E"/>
    <w:rsid w:val="00DB17BB"/>
    <w:rsid w:val="00DB2040"/>
    <w:rsid w:val="00DB5E60"/>
    <w:rsid w:val="00DF6129"/>
    <w:rsid w:val="00E11055"/>
    <w:rsid w:val="00E1407E"/>
    <w:rsid w:val="00E1750A"/>
    <w:rsid w:val="00E21B70"/>
    <w:rsid w:val="00E25695"/>
    <w:rsid w:val="00E27094"/>
    <w:rsid w:val="00E30276"/>
    <w:rsid w:val="00E317C5"/>
    <w:rsid w:val="00E37EC4"/>
    <w:rsid w:val="00E51CFF"/>
    <w:rsid w:val="00E5487C"/>
    <w:rsid w:val="00E56828"/>
    <w:rsid w:val="00E6013B"/>
    <w:rsid w:val="00E806A7"/>
    <w:rsid w:val="00E94127"/>
    <w:rsid w:val="00EA0C21"/>
    <w:rsid w:val="00EA2C31"/>
    <w:rsid w:val="00EA3888"/>
    <w:rsid w:val="00EE1734"/>
    <w:rsid w:val="00EE1825"/>
    <w:rsid w:val="00EE2666"/>
    <w:rsid w:val="00EE3734"/>
    <w:rsid w:val="00EF10A2"/>
    <w:rsid w:val="00EF4864"/>
    <w:rsid w:val="00EF778A"/>
    <w:rsid w:val="00F131B5"/>
    <w:rsid w:val="00F20089"/>
    <w:rsid w:val="00F24227"/>
    <w:rsid w:val="00F278F0"/>
    <w:rsid w:val="00F31895"/>
    <w:rsid w:val="00F37586"/>
    <w:rsid w:val="00F575EA"/>
    <w:rsid w:val="00F60093"/>
    <w:rsid w:val="00F63E48"/>
    <w:rsid w:val="00F643B7"/>
    <w:rsid w:val="00F64686"/>
    <w:rsid w:val="00F727F2"/>
    <w:rsid w:val="00F74E90"/>
    <w:rsid w:val="00F82D65"/>
    <w:rsid w:val="00F841E7"/>
    <w:rsid w:val="00FA00F4"/>
    <w:rsid w:val="00FA4E89"/>
    <w:rsid w:val="00FA57F5"/>
    <w:rsid w:val="00FA5EA7"/>
    <w:rsid w:val="00FB207D"/>
    <w:rsid w:val="00FB68B0"/>
    <w:rsid w:val="00FC320D"/>
    <w:rsid w:val="00FC6ECA"/>
    <w:rsid w:val="00FD4211"/>
    <w:rsid w:val="00FE15B6"/>
    <w:rsid w:val="00FE23BC"/>
    <w:rsid w:val="00FE488C"/>
    <w:rsid w:val="00FF156D"/>
    <w:rsid w:val="00FF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928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283E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C104F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104F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104FC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104F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104FC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TableGrid1">
    <w:name w:val="TableGrid1"/>
    <w:rsid w:val="00971502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30D3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37EC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030570"/>
  </w:style>
  <w:style w:type="table" w:customStyle="1" w:styleId="2">
    <w:name w:val="Сетка таблицы2"/>
    <w:basedOn w:val="a1"/>
    <w:next w:val="a3"/>
    <w:uiPriority w:val="39"/>
    <w:rsid w:val="0003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03057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030570"/>
    <w:rPr>
      <w:b/>
      <w:bCs/>
    </w:rPr>
  </w:style>
  <w:style w:type="character" w:styleId="af2">
    <w:name w:val="Hyperlink"/>
    <w:basedOn w:val="a0"/>
    <w:uiPriority w:val="99"/>
    <w:unhideWhenUsed/>
    <w:rsid w:val="00030570"/>
    <w:rPr>
      <w:color w:val="0000FF"/>
      <w:u w:val="single"/>
    </w:rPr>
  </w:style>
  <w:style w:type="paragraph" w:customStyle="1" w:styleId="12">
    <w:name w:val="Рецензия1"/>
    <w:next w:val="af3"/>
    <w:hidden/>
    <w:uiPriority w:val="99"/>
    <w:semiHidden/>
    <w:rsid w:val="00030570"/>
    <w:pPr>
      <w:spacing w:after="0" w:line="240" w:lineRule="auto"/>
    </w:pPr>
    <w:rPr>
      <w:kern w:val="2"/>
    </w:rPr>
  </w:style>
  <w:style w:type="table" w:customStyle="1" w:styleId="TableGrid11">
    <w:name w:val="TableGrid11"/>
    <w:rsid w:val="00030570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030570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Просмотренная гиперссылка1"/>
    <w:basedOn w:val="a0"/>
    <w:uiPriority w:val="99"/>
    <w:semiHidden/>
    <w:unhideWhenUsed/>
    <w:rsid w:val="00030570"/>
    <w:rPr>
      <w:color w:val="954F72"/>
      <w:u w:val="single"/>
    </w:rPr>
  </w:style>
  <w:style w:type="paragraph" w:styleId="af3">
    <w:name w:val="Revision"/>
    <w:hidden/>
    <w:uiPriority w:val="99"/>
    <w:semiHidden/>
    <w:rsid w:val="00030570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styleId="af4">
    <w:name w:val="FollowedHyperlink"/>
    <w:basedOn w:val="a0"/>
    <w:uiPriority w:val="99"/>
    <w:semiHidden/>
    <w:unhideWhenUsed/>
    <w:rsid w:val="000305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2024-03-06T20:00:00+00:00</dateaddindb>
    <dateminusta xmlns="081b8c99-5a1b-4ba1-9a3e-0d0cea83319e" xsi:nil="true"/>
    <numik xmlns="af44e648-6311-40f1-ad37-1234555fd9ba">257</numik>
    <kind xmlns="e2080b48-eafa-461e-b501-38555d38caa1">79</kind>
    <num xmlns="af44e648-6311-40f1-ad37-1234555fd9ba">257</num>
    <beginactiondate xmlns="a853e5a8-fa1e-4dd3-a1b5-1604bfb35b05">2024-03-05T20:00:00+00:00</beginactiondate>
    <approvaldate xmlns="081b8c99-5a1b-4ba1-9a3e-0d0cea83319e">2024-03-05T20:00:00+00:00</approvaldate>
    <bigtitle xmlns="a853e5a8-fa1e-4dd3-a1b5-1604bfb35b05">О реализации регионального проекта #БудьЯрче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(www.pravo.gov.ru) 07.03.2024</publication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257-п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31D89-3422-43D8-97C8-3442071C4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1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cp:lastPrinted>2024-01-31T05:00:00Z</cp:lastPrinted>
  <dcterms:created xsi:type="dcterms:W3CDTF">2024-04-11T14:32:00Z</dcterms:created>
  <dcterms:modified xsi:type="dcterms:W3CDTF">2024-04-15T11:02:00Z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области от 23.03.2022 № 185-п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